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18B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Toc390078401"/>
      <w:bookmarkStart w:id="1" w:name="_Toc373314696"/>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4389A7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自助机系统、分诊排队、信息发布系统维保服务</w:t>
      </w:r>
    </w:p>
    <w:p w14:paraId="6FF27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项目询价采购</w:t>
      </w:r>
      <w:r>
        <w:rPr>
          <w:rFonts w:hint="eastAsia" w:ascii="方正小标宋简体" w:hAnsi="方正小标宋简体" w:eastAsia="方正小标宋简体" w:cs="方正小标宋简体"/>
          <w:b w:val="0"/>
          <w:bCs w:val="0"/>
          <w:color w:val="auto"/>
          <w:sz w:val="44"/>
          <w:szCs w:val="44"/>
        </w:rPr>
        <w:t>文件</w:t>
      </w:r>
      <w:bookmarkEnd w:id="0"/>
      <w:bookmarkStart w:id="2" w:name="_Toc390084908"/>
      <w:bookmarkStart w:id="3" w:name="_Toc390078402"/>
      <w:bookmarkStart w:id="4" w:name="_Toc390084368"/>
      <w:bookmarkStart w:id="5" w:name="_Toc389731516"/>
      <w:bookmarkStart w:id="6" w:name="_Toc390084844"/>
    </w:p>
    <w:bookmarkEnd w:id="1"/>
    <w:bookmarkEnd w:id="2"/>
    <w:bookmarkEnd w:id="3"/>
    <w:bookmarkEnd w:id="4"/>
    <w:bookmarkEnd w:id="5"/>
    <w:bookmarkEnd w:id="6"/>
    <w:p w14:paraId="030880A4">
      <w:pPr>
        <w:pStyle w:val="4"/>
        <w:numPr>
          <w:ilvl w:val="0"/>
          <w:numId w:val="0"/>
        </w:numPr>
        <w:ind w:leftChars="0" w:firstLine="562" w:firstLineChars="200"/>
        <w:jc w:val="left"/>
        <w:rPr>
          <w:rFonts w:hint="eastAsia" w:ascii="方正仿宋简体" w:hAnsi="方正仿宋简体" w:eastAsia="方正仿宋简体" w:cs="方正仿宋简体"/>
          <w:sz w:val="28"/>
          <w:szCs w:val="28"/>
        </w:rPr>
      </w:pPr>
    </w:p>
    <w:p w14:paraId="6F3345F7">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自助机系统、分诊排队、信息发布系统维保服务项目</w:t>
      </w:r>
      <w:r>
        <w:rPr>
          <w:rFonts w:hint="eastAsia" w:ascii="方正仿宋简体" w:hAnsi="方正仿宋简体" w:eastAsia="方正仿宋简体" w:cs="方正仿宋简体"/>
          <w:sz w:val="28"/>
          <w:szCs w:val="28"/>
        </w:rPr>
        <w:t>。该项目采用</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方式采购，现欢迎具有相关资质的供应商参与</w:t>
      </w:r>
      <w:r>
        <w:rPr>
          <w:rFonts w:hint="eastAsia" w:ascii="方正仿宋简体" w:hAnsi="方正仿宋简体" w:eastAsia="方正仿宋简体" w:cs="方正仿宋简体"/>
          <w:sz w:val="28"/>
          <w:szCs w:val="28"/>
          <w:lang w:eastAsia="zh-CN"/>
        </w:rPr>
        <w:t>。</w:t>
      </w:r>
    </w:p>
    <w:p w14:paraId="2C21E5CA">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6"/>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65BF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D08E782">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409945EE">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3F844F70">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3388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6F94176">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47AF200F">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7363586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自助机系统、分诊排队、信息发布系统维保服务项目</w:t>
            </w:r>
          </w:p>
          <w:p w14:paraId="7D8DB023">
            <w:pPr>
              <w:spacing w:line="240" w:lineRule="auto"/>
              <w:jc w:val="both"/>
              <w:rPr>
                <w:rFonts w:hint="default" w:ascii="仿宋" w:hAnsi="仿宋" w:eastAsia="仿宋" w:cs="仿宋"/>
                <w:lang w:val="en-US" w:eastAsia="zh-CN"/>
              </w:rPr>
            </w:pPr>
          </w:p>
        </w:tc>
      </w:tr>
      <w:tr w14:paraId="5E0B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05230EE">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1E543F9A">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6B0A82CE">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事业收入（自有资金）：50000.00元/年</w:t>
            </w:r>
          </w:p>
          <w:p w14:paraId="35D35378">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5E4FAD7F">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6F7A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40DE7AD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1364971F">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371A0A77">
            <w:pPr>
              <w:numPr>
                <w:ilvl w:val="0"/>
                <w:numId w:val="0"/>
              </w:numPr>
              <w:spacing w:line="240" w:lineRule="auto"/>
              <w:jc w:val="both"/>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rPr>
              <w:t xml:space="preserve"> </w:t>
            </w:r>
            <w:r>
              <w:rPr>
                <w:rFonts w:hint="eastAsia" w:ascii="仿宋" w:hAnsi="仿宋" w:eastAsia="仿宋" w:cs="仿宋"/>
                <w:b/>
                <w:bCs/>
                <w:color w:val="FF0000"/>
                <w:sz w:val="24"/>
                <w:szCs w:val="24"/>
                <w:lang w:val="en-US" w:eastAsia="zh-CN"/>
              </w:rPr>
              <w:t>1.响应文件1</w:t>
            </w:r>
            <w:r>
              <w:rPr>
                <w:rFonts w:hint="eastAsia" w:ascii="仿宋" w:hAnsi="仿宋" w:eastAsia="仿宋" w:cs="仿宋"/>
                <w:b/>
                <w:bCs/>
                <w:color w:val="FF0000"/>
                <w:sz w:val="24"/>
                <w:szCs w:val="24"/>
              </w:rPr>
              <w:t>份，</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无需胶装，A4打印加盖公章即可），递交资料时需密封盖章，密封不合格将不予接收</w:t>
            </w:r>
          </w:p>
          <w:p w14:paraId="72357B66">
            <w:pPr>
              <w:numPr>
                <w:ilvl w:val="0"/>
                <w:numId w:val="0"/>
              </w:numPr>
              <w:spacing w:line="240" w:lineRule="auto"/>
              <w:ind w:leftChars="0"/>
              <w:jc w:val="both"/>
              <w:rPr>
                <w:rFonts w:hint="eastAsia" w:ascii="仿宋" w:hAnsi="仿宋" w:eastAsia="仿宋" w:cs="仿宋"/>
                <w:color w:val="auto"/>
                <w:sz w:val="24"/>
                <w:szCs w:val="24"/>
                <w:lang w:val="en-US" w:eastAsia="zh-CN"/>
              </w:rPr>
            </w:pPr>
            <w:r>
              <w:rPr>
                <w:rFonts w:hint="eastAsia" w:ascii="仿宋" w:hAnsi="仿宋" w:eastAsia="仿宋" w:cs="仿宋"/>
                <w:b/>
                <w:bCs/>
                <w:color w:val="FF0000"/>
                <w:sz w:val="24"/>
                <w:szCs w:val="24"/>
                <w:lang w:val="en-US" w:eastAsia="zh-CN"/>
              </w:rPr>
              <w:t>2.评选当日由授权人自行送达评选现场。</w:t>
            </w:r>
          </w:p>
        </w:tc>
      </w:tr>
      <w:tr w14:paraId="306F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3364CDF">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21067E3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D3B1868">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b/>
                <w:bCs/>
                <w:color w:val="FF0000"/>
                <w:sz w:val="24"/>
                <w:szCs w:val="24"/>
                <w:highlight w:val="yellow"/>
                <w:lang w:val="en-US" w:eastAsia="zh-CN"/>
              </w:rPr>
              <w:t>2025年 5月26日14点</w:t>
            </w:r>
          </w:p>
          <w:p w14:paraId="4DC93D2D">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成都市</w:t>
            </w:r>
            <w:r>
              <w:rPr>
                <w:rFonts w:hint="eastAsia" w:ascii="仿宋" w:hAnsi="仿宋" w:eastAsia="仿宋" w:cs="仿宋"/>
                <w:color w:val="auto"/>
                <w:sz w:val="24"/>
                <w:szCs w:val="24"/>
                <w:lang w:val="en-US" w:eastAsia="zh-CN"/>
              </w:rPr>
              <w:t>成华区中医医院4楼会议室</w:t>
            </w:r>
          </w:p>
        </w:tc>
      </w:tr>
      <w:tr w14:paraId="696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910B049">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CC49EBA">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596EBAA">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664CFFB9">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7B8B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406E1387">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460392B1">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1345DB97">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2917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4A165FC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7D3A023">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5D2018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03D91DBE">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6D29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477FA8A">
            <w:pPr>
              <w:spacing w:line="240" w:lineRule="auto"/>
              <w:jc w:val="center"/>
              <w:rPr>
                <w:rFonts w:hint="eastAsia" w:ascii="仿宋" w:hAnsi="仿宋" w:eastAsia="仿宋" w:cs="仿宋"/>
                <w:color w:val="auto"/>
                <w:sz w:val="24"/>
                <w:szCs w:val="24"/>
                <w:lang w:val="en-US" w:eastAsia="zh-CN"/>
              </w:rPr>
            </w:pPr>
            <w:bookmarkStart w:id="7" w:name="_Toc373314697"/>
            <w:bookmarkStart w:id="8" w:name="_Toc390084845"/>
            <w:bookmarkStart w:id="9" w:name="_Toc274816735"/>
            <w:bookmarkStart w:id="10" w:name="_Toc390084909"/>
            <w:bookmarkStart w:id="11" w:name="_Toc390078403"/>
            <w:bookmarkStart w:id="12" w:name="_Toc373309552"/>
            <w:bookmarkStart w:id="13" w:name="_Toc390084369"/>
            <w:bookmarkStart w:id="14" w:name="_Toc389731517"/>
            <w:r>
              <w:rPr>
                <w:rFonts w:hint="eastAsia" w:ascii="仿宋" w:hAnsi="仿宋" w:eastAsia="仿宋" w:cs="仿宋"/>
                <w:color w:val="auto"/>
                <w:sz w:val="24"/>
                <w:szCs w:val="24"/>
                <w:lang w:val="en-US" w:eastAsia="zh-CN"/>
              </w:rPr>
              <w:t>8</w:t>
            </w:r>
          </w:p>
        </w:tc>
        <w:tc>
          <w:tcPr>
            <w:tcW w:w="1351" w:type="dxa"/>
            <w:noWrap w:val="0"/>
            <w:vAlign w:val="center"/>
          </w:tcPr>
          <w:p w14:paraId="1E675C3F">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1EFA86EF">
            <w:pPr>
              <w:spacing w:line="240" w:lineRule="auto"/>
              <w:jc w:val="both"/>
              <w:rPr>
                <w:rFonts w:hint="default"/>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7"/>
      <w:bookmarkEnd w:id="8"/>
      <w:bookmarkEnd w:id="9"/>
      <w:bookmarkEnd w:id="10"/>
      <w:bookmarkEnd w:id="11"/>
      <w:bookmarkEnd w:id="12"/>
      <w:bookmarkEnd w:id="13"/>
      <w:bookmarkEnd w:id="14"/>
    </w:tbl>
    <w:p w14:paraId="2D4A135A">
      <w:pPr>
        <w:pStyle w:val="4"/>
        <w:numPr>
          <w:ilvl w:val="0"/>
          <w:numId w:val="0"/>
        </w:numPr>
        <w:ind w:leftChars="0"/>
        <w:jc w:val="both"/>
        <w:rPr>
          <w:rFonts w:hint="eastAsia" w:ascii="仿宋" w:hAnsi="仿宋" w:eastAsia="仿宋" w:cs="Times New Roman"/>
          <w:b/>
          <w:color w:val="auto"/>
          <w:lang w:val="en-US" w:eastAsia="zh-CN"/>
        </w:rPr>
      </w:pPr>
      <w:bookmarkStart w:id="15" w:name="_Hlt203982103"/>
      <w:bookmarkEnd w:id="15"/>
      <w:bookmarkStart w:id="16" w:name="_Hlt203982092"/>
      <w:bookmarkEnd w:id="16"/>
      <w:bookmarkStart w:id="17" w:name="_Hlt203982085"/>
      <w:bookmarkEnd w:id="17"/>
      <w:bookmarkStart w:id="18" w:name="_Hlt203982069"/>
      <w:bookmarkEnd w:id="18"/>
      <w:bookmarkStart w:id="19" w:name="_Hlt203994295"/>
      <w:bookmarkEnd w:id="19"/>
      <w:bookmarkStart w:id="20" w:name="_Hlt203994372"/>
      <w:bookmarkEnd w:id="20"/>
      <w:bookmarkStart w:id="21" w:name="_Hlt203982109"/>
      <w:bookmarkEnd w:id="21"/>
      <w:bookmarkStart w:id="22" w:name="_Hlt203982117"/>
      <w:bookmarkEnd w:id="22"/>
      <w:bookmarkStart w:id="23" w:name="_Hlt203994285"/>
      <w:bookmarkEnd w:id="23"/>
      <w:bookmarkStart w:id="24" w:name="_Hlt203994365"/>
      <w:bookmarkEnd w:id="24"/>
      <w:bookmarkStart w:id="25" w:name="_Hlt203982099"/>
      <w:bookmarkEnd w:id="25"/>
      <w:bookmarkStart w:id="26" w:name="_Hlt203994332"/>
      <w:bookmarkEnd w:id="26"/>
      <w:bookmarkStart w:id="27" w:name="_Hlt203994352"/>
      <w:bookmarkEnd w:id="27"/>
      <w:bookmarkStart w:id="28" w:name="_Toc390084952"/>
      <w:bookmarkStart w:id="29" w:name="_Toc389731554"/>
      <w:bookmarkStart w:id="30" w:name="_Toc390084888"/>
      <w:bookmarkStart w:id="31" w:name="_Toc390078446"/>
      <w:bookmarkStart w:id="32" w:name="_Toc390084412"/>
      <w:bookmarkStart w:id="33" w:name="_Toc229198098"/>
      <w:bookmarkStart w:id="34" w:name="_Toc274816744"/>
    </w:p>
    <w:p w14:paraId="5ED3F4EF">
      <w:pPr>
        <w:pStyle w:val="4"/>
        <w:numPr>
          <w:ilvl w:val="0"/>
          <w:numId w:val="0"/>
        </w:numPr>
        <w:ind w:leftChars="0"/>
        <w:jc w:val="center"/>
        <w:rPr>
          <w:rFonts w:hint="eastAsia" w:ascii="仿宋" w:hAnsi="仿宋" w:eastAsia="仿宋" w:cs="Times New Roman"/>
          <w:b/>
          <w:color w:val="auto"/>
          <w:lang w:val="en-US" w:eastAsia="zh-CN"/>
        </w:rPr>
      </w:pPr>
      <w:r>
        <w:rPr>
          <w:rFonts w:hint="eastAsia" w:ascii="仿宋" w:hAnsi="仿宋" w:eastAsia="仿宋" w:cs="Times New Roman"/>
          <w:b/>
          <w:color w:val="auto"/>
          <w:lang w:val="en-US" w:eastAsia="zh-CN"/>
        </w:rPr>
        <w:t>第二部分  资格响应文件：</w:t>
      </w:r>
    </w:p>
    <w:tbl>
      <w:tblPr>
        <w:tblStyle w:val="17"/>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732C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19DA1960">
            <w:pPr>
              <w:numPr>
                <w:ilvl w:val="0"/>
                <w:numId w:val="0"/>
              </w:numPr>
              <w:ind w:left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资格要求</w:t>
            </w:r>
          </w:p>
        </w:tc>
        <w:tc>
          <w:tcPr>
            <w:tcW w:w="2297" w:type="dxa"/>
            <w:noWrap w:val="0"/>
            <w:vAlign w:val="center"/>
          </w:tcPr>
          <w:p w14:paraId="24928976">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资格材料</w:t>
            </w:r>
            <w:r>
              <w:rPr>
                <w:rFonts w:hint="eastAsia" w:ascii="仿宋" w:hAnsi="仿宋" w:eastAsia="仿宋" w:cs="仿宋"/>
                <w:b/>
                <w:bCs/>
                <w:color w:val="FF0000"/>
                <w:sz w:val="22"/>
                <w:szCs w:val="22"/>
                <w:highlight w:val="none"/>
                <w:vertAlign w:val="baseline"/>
                <w:lang w:val="en-US" w:eastAsia="zh-CN"/>
              </w:rPr>
              <w:t>（加盖公章</w:t>
            </w:r>
            <w:r>
              <w:rPr>
                <w:rFonts w:hint="eastAsia" w:ascii="仿宋" w:hAnsi="仿宋" w:eastAsia="仿宋" w:cs="仿宋"/>
                <w:b/>
                <w:bCs/>
                <w:sz w:val="22"/>
                <w:szCs w:val="22"/>
                <w:highlight w:val="none"/>
                <w:vertAlign w:val="baseline"/>
                <w:lang w:val="en-US" w:eastAsia="zh-CN"/>
              </w:rPr>
              <w:t>）</w:t>
            </w:r>
          </w:p>
        </w:tc>
      </w:tr>
      <w:tr w14:paraId="4BA1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59E3B0C8">
            <w:pPr>
              <w:numPr>
                <w:ilvl w:val="0"/>
                <w:numId w:val="0"/>
              </w:numPr>
              <w:ind w:leftChars="0"/>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rPr>
              <w:t>★</w:t>
            </w:r>
            <w:r>
              <w:rPr>
                <w:rFonts w:hint="eastAsia" w:ascii="仿宋" w:hAnsi="仿宋" w:eastAsia="仿宋" w:cs="仿宋"/>
                <w:b/>
                <w:bCs/>
                <w:color w:val="FF0000"/>
                <w:sz w:val="24"/>
                <w:szCs w:val="24"/>
                <w:highlight w:val="none"/>
                <w:lang w:val="en-US" w:eastAsia="zh-CN"/>
              </w:rPr>
              <w:t>一般资格响应文件：</w:t>
            </w:r>
            <w:r>
              <w:rPr>
                <w:rFonts w:hint="eastAsia" w:ascii="仿宋" w:hAnsi="仿宋" w:eastAsia="仿宋" w:cs="仿宋"/>
                <w:b/>
                <w:bCs/>
                <w:color w:val="FF0000"/>
                <w:sz w:val="22"/>
                <w:szCs w:val="22"/>
                <w:highlight w:val="none"/>
                <w:vertAlign w:val="baseline"/>
                <w:lang w:val="en-US" w:eastAsia="zh-CN"/>
              </w:rPr>
              <w:t>（加盖公章</w:t>
            </w:r>
            <w:r>
              <w:rPr>
                <w:rFonts w:hint="eastAsia" w:ascii="仿宋" w:hAnsi="仿宋" w:eastAsia="仿宋" w:cs="仿宋"/>
                <w:b/>
                <w:bCs/>
                <w:sz w:val="22"/>
                <w:szCs w:val="22"/>
                <w:highlight w:val="none"/>
                <w:vertAlign w:val="baseline"/>
                <w:lang w:val="en-US" w:eastAsia="zh-CN"/>
              </w:rPr>
              <w:t>）</w:t>
            </w:r>
          </w:p>
        </w:tc>
      </w:tr>
      <w:tr w14:paraId="5A00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4B3DEC2F">
            <w:pPr>
              <w:numPr>
                <w:ilvl w:val="0"/>
                <w:numId w:val="0"/>
              </w:numPr>
              <w:ind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1、营业执照及许可证</w:t>
            </w:r>
          </w:p>
        </w:tc>
        <w:tc>
          <w:tcPr>
            <w:tcW w:w="2297" w:type="dxa"/>
            <w:noWrap w:val="0"/>
            <w:vAlign w:val="center"/>
          </w:tcPr>
          <w:p w14:paraId="4D2D2396">
            <w:pPr>
              <w:jc w:val="left"/>
              <w:rPr>
                <w:rFonts w:hint="eastAsia" w:ascii="仿宋" w:hAnsi="仿宋" w:eastAsia="仿宋" w:cs="仿宋"/>
                <w:color w:val="FF0000"/>
                <w:sz w:val="24"/>
                <w:szCs w:val="24"/>
                <w:highlight w:val="none"/>
                <w:vertAlign w:val="baseline"/>
                <w:lang w:val="en-US" w:eastAsia="zh-CN"/>
              </w:rPr>
            </w:pPr>
            <w:r>
              <w:rPr>
                <w:rFonts w:hint="eastAsia" w:ascii="仿宋" w:hAnsi="仿宋" w:eastAsia="仿宋" w:cs="仿宋"/>
                <w:color w:val="FF0000"/>
                <w:sz w:val="24"/>
                <w:szCs w:val="24"/>
                <w:highlight w:val="none"/>
                <w:lang w:val="en-US" w:eastAsia="zh-CN"/>
              </w:rPr>
              <w:t>提供复印件</w:t>
            </w:r>
          </w:p>
        </w:tc>
      </w:tr>
      <w:tr w14:paraId="1ABA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8F35175">
            <w:pPr>
              <w:numPr>
                <w:ilvl w:val="0"/>
                <w:numId w:val="0"/>
              </w:numPr>
              <w:ind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2、法人身份证、授权人书函、授权人身份证</w:t>
            </w:r>
          </w:p>
        </w:tc>
        <w:tc>
          <w:tcPr>
            <w:tcW w:w="2297" w:type="dxa"/>
            <w:noWrap w:val="0"/>
            <w:vAlign w:val="center"/>
          </w:tcPr>
          <w:p w14:paraId="3A0F70B6">
            <w:pPr>
              <w:jc w:val="left"/>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格式参照附件</w:t>
            </w:r>
          </w:p>
        </w:tc>
      </w:tr>
      <w:tr w14:paraId="09D4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662" w:type="dxa"/>
            <w:noWrap w:val="0"/>
            <w:vAlign w:val="top"/>
          </w:tcPr>
          <w:p w14:paraId="360DACE1">
            <w:pPr>
              <w:numPr>
                <w:ilvl w:val="0"/>
                <w:numId w:val="0"/>
              </w:numPr>
              <w:ind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3、能力与信誉要求：</w:t>
            </w:r>
          </w:p>
          <w:p w14:paraId="2F946030">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2F2C278B">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04E01098">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(3)具有履行合同所必须的设备和专业技术能力；</w:t>
            </w:r>
          </w:p>
          <w:p w14:paraId="4BB2F163">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(4)具有依法缴纳税收和社会保障资金的良好记录；</w:t>
            </w:r>
          </w:p>
          <w:p w14:paraId="7E1FBFB4">
            <w:pPr>
              <w:numPr>
                <w:ilvl w:val="0"/>
                <w:numId w:val="0"/>
              </w:numPr>
              <w:ind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(5)参加此采购活动前三年内，在经营活动中没有重大违法记录；</w:t>
            </w:r>
          </w:p>
          <w:p w14:paraId="15F038E5">
            <w:pPr>
              <w:numPr>
                <w:ilvl w:val="0"/>
                <w:numId w:val="0"/>
              </w:numPr>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符合法律、法规规定的其他条件。</w:t>
            </w:r>
          </w:p>
        </w:tc>
        <w:tc>
          <w:tcPr>
            <w:tcW w:w="2297" w:type="dxa"/>
            <w:noWrap w:val="0"/>
            <w:vAlign w:val="center"/>
          </w:tcPr>
          <w:p w14:paraId="77267FC5">
            <w:pPr>
              <w:jc w:val="both"/>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格式参照：</w:t>
            </w:r>
          </w:p>
          <w:p w14:paraId="02B01F76">
            <w:pPr>
              <w:jc w:val="both"/>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附件5能力与信誉承诺函</w:t>
            </w:r>
          </w:p>
        </w:tc>
      </w:tr>
      <w:tr w14:paraId="5C21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44F3E141">
            <w:pPr>
              <w:numPr>
                <w:ilvl w:val="0"/>
                <w:numId w:val="0"/>
              </w:numPr>
              <w:ind w:leftChars="0"/>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rPr>
              <w:t>★</w:t>
            </w:r>
            <w:r>
              <w:rPr>
                <w:rFonts w:hint="eastAsia" w:ascii="仿宋" w:hAnsi="仿宋" w:eastAsia="仿宋" w:cs="仿宋"/>
                <w:b/>
                <w:bCs/>
                <w:color w:val="FF0000"/>
                <w:sz w:val="24"/>
                <w:szCs w:val="24"/>
                <w:highlight w:val="none"/>
                <w:lang w:val="en-US" w:eastAsia="zh-CN"/>
              </w:rPr>
              <w:t>其他资格证明材料：</w:t>
            </w:r>
            <w:r>
              <w:rPr>
                <w:rFonts w:hint="eastAsia" w:ascii="仿宋" w:hAnsi="仿宋" w:eastAsia="仿宋" w:cs="仿宋"/>
                <w:b/>
                <w:bCs/>
                <w:color w:val="FF0000"/>
                <w:sz w:val="24"/>
                <w:szCs w:val="24"/>
                <w:highlight w:val="none"/>
                <w:vertAlign w:val="baseline"/>
                <w:lang w:val="en-US" w:eastAsia="zh-CN"/>
              </w:rPr>
              <w:t>（加盖公章</w:t>
            </w:r>
            <w:r>
              <w:rPr>
                <w:rFonts w:hint="eastAsia" w:ascii="仿宋" w:hAnsi="仿宋" w:eastAsia="仿宋" w:cs="仿宋"/>
                <w:b/>
                <w:bCs/>
                <w:sz w:val="24"/>
                <w:szCs w:val="24"/>
                <w:highlight w:val="none"/>
                <w:vertAlign w:val="baseline"/>
                <w:lang w:val="en-US" w:eastAsia="zh-CN"/>
              </w:rPr>
              <w:t>）</w:t>
            </w:r>
          </w:p>
        </w:tc>
      </w:tr>
      <w:tr w14:paraId="1B5F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277FE20F">
            <w:pPr>
              <w:numPr>
                <w:ilvl w:val="0"/>
                <w:numId w:val="0"/>
              </w:numPr>
              <w:spacing w:line="360" w:lineRule="auto"/>
              <w:ind w:leftChars="0"/>
              <w:rPr>
                <w:rFonts w:hint="eastAsia"/>
                <w:lang w:val="en-US" w:eastAsia="zh-CN"/>
              </w:rPr>
            </w:pPr>
          </w:p>
        </w:tc>
        <w:tc>
          <w:tcPr>
            <w:tcW w:w="2297" w:type="dxa"/>
            <w:noWrap w:val="0"/>
            <w:vAlign w:val="center"/>
          </w:tcPr>
          <w:p w14:paraId="6D779D09">
            <w:pPr>
              <w:jc w:val="both"/>
              <w:rPr>
                <w:rFonts w:hint="eastAsia" w:ascii="仿宋" w:hAnsi="仿宋" w:eastAsia="仿宋" w:cs="仿宋"/>
                <w:sz w:val="24"/>
                <w:szCs w:val="24"/>
                <w:highlight w:val="none"/>
                <w:lang w:val="en-US" w:eastAsia="zh-CN"/>
              </w:rPr>
            </w:pPr>
          </w:p>
        </w:tc>
      </w:tr>
    </w:tbl>
    <w:p w14:paraId="1A652FAF">
      <w:pPr>
        <w:pStyle w:val="4"/>
        <w:numPr>
          <w:ilvl w:val="0"/>
          <w:numId w:val="0"/>
        </w:numPr>
        <w:ind w:leftChars="0"/>
        <w:jc w:val="center"/>
        <w:rPr>
          <w:rFonts w:hint="eastAsia" w:ascii="仿宋" w:hAnsi="仿宋" w:eastAsia="仿宋" w:cs="Times New Roman"/>
          <w:b/>
          <w:color w:val="auto"/>
          <w:lang w:val="en-US" w:eastAsia="zh-CN"/>
        </w:rPr>
      </w:pPr>
    </w:p>
    <w:p w14:paraId="4B5338D2">
      <w:pPr>
        <w:pStyle w:val="4"/>
        <w:numPr>
          <w:ilvl w:val="0"/>
          <w:numId w:val="0"/>
        </w:numPr>
        <w:ind w:leftChars="0"/>
        <w:jc w:val="center"/>
        <w:rPr>
          <w:rFonts w:hint="default"/>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kern w:val="2"/>
          <w:sz w:val="28"/>
          <w:szCs w:val="28"/>
          <w:highlight w:val="none"/>
          <w:vertAlign w:val="baseline"/>
          <w:lang w:val="en-US" w:eastAsia="zh-CN" w:bidi="ar-SA"/>
        </w:rPr>
        <w:id w:val="147452537"/>
        <w:lock w:val="sdtLocked"/>
        <w:placeholder>
          <w:docPart w:val="{9a642fa3-b669-4d68-ae52-8fddf77ed268}"/>
        </w:placeholder>
        <w:text/>
      </w:sdtPr>
      <w:sdtEndPr>
        <w:rPr>
          <w:rFonts w:hint="eastAsia" w:ascii="仿宋" w:hAnsi="仿宋" w:eastAsia="仿宋" w:cs="仿宋"/>
          <w:b/>
          <w:bCs/>
          <w:kern w:val="2"/>
          <w:sz w:val="24"/>
          <w:szCs w:val="24"/>
          <w:highlight w:val="none"/>
          <w:vertAlign w:val="baseline"/>
          <w:lang w:val="en-US" w:eastAsia="zh-CN" w:bidi="ar-SA"/>
        </w:rPr>
      </w:sdtEndPr>
      <w:sdtContent>
        <w:p w14:paraId="7E9B0A9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kern w:val="2"/>
              <w:sz w:val="24"/>
              <w:szCs w:val="24"/>
              <w:highlight w:val="none"/>
              <w:vertAlign w:val="baseline"/>
              <w:lang w:val="en-US" w:eastAsia="zh-CN" w:bidi="ar-SA"/>
            </w:rPr>
          </w:pPr>
          <w:bookmarkStart w:id="35" w:name="_Toc240450143"/>
          <w:bookmarkStart w:id="36" w:name="_Toc282696445"/>
          <w:bookmarkStart w:id="37" w:name="_Toc240449551"/>
          <w:bookmarkStart w:id="38" w:name="_Toc243993040"/>
          <w:bookmarkStart w:id="39" w:name="_Toc470194745"/>
          <w:bookmarkStart w:id="40" w:name="_Toc474075449"/>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2B754D95">
      <w:pPr>
        <w:pStyle w:val="2"/>
        <w:rPr>
          <w:rFonts w:hint="eastAsia"/>
          <w:lang w:val="en-US" w:eastAsia="zh-CN"/>
        </w:rPr>
      </w:pPr>
    </w:p>
    <w:tbl>
      <w:tblPr>
        <w:tblStyle w:val="17"/>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188"/>
        <w:gridCol w:w="777"/>
        <w:gridCol w:w="1646"/>
        <w:gridCol w:w="730"/>
      </w:tblGrid>
      <w:tr w14:paraId="7C87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54A7FC11">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23C05AA3">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7E1A0F3D">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188" w:type="dxa"/>
            <w:vAlign w:val="center"/>
          </w:tcPr>
          <w:p w14:paraId="1A7CCE80">
            <w:pPr>
              <w:numPr>
                <w:ilvl w:val="0"/>
                <w:numId w:val="0"/>
              </w:numPr>
              <w:jc w:val="both"/>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单价限价</w:t>
            </w:r>
          </w:p>
        </w:tc>
        <w:tc>
          <w:tcPr>
            <w:tcW w:w="777" w:type="dxa"/>
            <w:vAlign w:val="center"/>
          </w:tcPr>
          <w:p w14:paraId="14851A01">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46" w:type="dxa"/>
            <w:vAlign w:val="center"/>
          </w:tcPr>
          <w:p w14:paraId="01927266">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最高总价</w:t>
            </w:r>
          </w:p>
        </w:tc>
        <w:tc>
          <w:tcPr>
            <w:tcW w:w="730" w:type="dxa"/>
            <w:vAlign w:val="center"/>
          </w:tcPr>
          <w:p w14:paraId="3EC761F9">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7BE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648EB0CD">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22CE0080">
            <w:pPr>
              <w:numPr>
                <w:ilvl w:val="0"/>
                <w:numId w:val="0"/>
              </w:numPr>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lang w:val="en-US" w:eastAsia="zh-CN"/>
              </w:rPr>
              <w:t>自助机系统、分诊排队、信息发布系统维保服务项目</w:t>
            </w:r>
          </w:p>
        </w:tc>
        <w:tc>
          <w:tcPr>
            <w:tcW w:w="2326" w:type="dxa"/>
            <w:vAlign w:val="center"/>
          </w:tcPr>
          <w:p w14:paraId="7AA4B460">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kern w:val="2"/>
                <w:sz w:val="24"/>
                <w:szCs w:val="24"/>
                <w:lang w:val="en-US" w:eastAsia="zh-CN" w:bidi="ar-SA"/>
              </w:rPr>
              <w:t>与“采购要求”</w:t>
            </w:r>
          </w:p>
        </w:tc>
        <w:tc>
          <w:tcPr>
            <w:tcW w:w="1188" w:type="dxa"/>
            <w:vAlign w:val="center"/>
          </w:tcPr>
          <w:p w14:paraId="571E0070">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50000元/年</w:t>
            </w:r>
          </w:p>
        </w:tc>
        <w:tc>
          <w:tcPr>
            <w:tcW w:w="777" w:type="dxa"/>
            <w:vAlign w:val="center"/>
          </w:tcPr>
          <w:p w14:paraId="297763CE">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46" w:type="dxa"/>
            <w:vAlign w:val="center"/>
          </w:tcPr>
          <w:p w14:paraId="125366D2">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50000元/年</w:t>
            </w:r>
          </w:p>
        </w:tc>
        <w:tc>
          <w:tcPr>
            <w:tcW w:w="730" w:type="dxa"/>
            <w:vAlign w:val="center"/>
          </w:tcPr>
          <w:p w14:paraId="3C7C11CE">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6D0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84" w:type="dxa"/>
            <w:gridSpan w:val="5"/>
            <w:vAlign w:val="center"/>
          </w:tcPr>
          <w:p w14:paraId="664BACE9">
            <w:pPr>
              <w:numPr>
                <w:ilvl w:val="0"/>
                <w:numId w:val="0"/>
              </w:numPr>
              <w:ind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1646" w:type="dxa"/>
            <w:vAlign w:val="center"/>
          </w:tcPr>
          <w:p w14:paraId="1D96F50A">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50000元/年</w:t>
            </w:r>
          </w:p>
        </w:tc>
        <w:tc>
          <w:tcPr>
            <w:tcW w:w="730" w:type="dxa"/>
            <w:vAlign w:val="center"/>
          </w:tcPr>
          <w:p w14:paraId="5031DFE8">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bl>
    <w:p w14:paraId="0E2269E9">
      <w:pPr>
        <w:spacing w:line="360" w:lineRule="auto"/>
        <w:jc w:val="both"/>
        <w:rPr>
          <w:rFonts w:hint="eastAsia" w:ascii="仿宋" w:hAnsi="仿宋" w:eastAsia="仿宋" w:cs="仿宋"/>
          <w:i w:val="0"/>
          <w:iCs w:val="0"/>
          <w:sz w:val="24"/>
          <w:szCs w:val="24"/>
          <w:lang w:val="en-US" w:eastAsia="zh-CN"/>
        </w:rPr>
      </w:pPr>
      <w:r>
        <w:rPr>
          <w:rFonts w:hint="eastAsia" w:ascii="仿宋" w:hAnsi="仿宋" w:eastAsia="仿宋" w:cs="仿宋"/>
          <w:b w:val="0"/>
          <w:bCs w:val="0"/>
          <w:i w:val="0"/>
          <w:iCs w:val="0"/>
          <w:sz w:val="24"/>
          <w:szCs w:val="24"/>
          <w:lang w:val="en-US" w:eastAsia="zh-CN"/>
        </w:rPr>
        <w:t>价款包括但不限于</w:t>
      </w:r>
      <w:r>
        <w:rPr>
          <w:rFonts w:hint="eastAsia" w:ascii="仿宋" w:hAnsi="仿宋" w:eastAsia="仿宋" w:cs="仿宋"/>
          <w:b/>
          <w:bCs/>
          <w:i w:val="0"/>
          <w:iCs w:val="0"/>
          <w:sz w:val="24"/>
          <w:szCs w:val="24"/>
          <w:lang w:val="en-US" w:eastAsia="zh-CN"/>
        </w:rPr>
        <w:t>：</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所有相关费用。货币结算单位为人民币。</w:t>
      </w:r>
    </w:p>
    <w:p w14:paraId="772D77AC">
      <w:pPr>
        <w:pStyle w:val="2"/>
        <w:rPr>
          <w:rFonts w:hint="eastAsia" w:ascii="仿宋" w:hAnsi="仿宋" w:eastAsia="仿宋" w:cs="仿宋"/>
          <w:i w:val="0"/>
          <w:iCs w:val="0"/>
          <w:sz w:val="24"/>
          <w:szCs w:val="24"/>
          <w:lang w:val="en-US" w:eastAsia="zh-CN"/>
        </w:rPr>
      </w:pPr>
    </w:p>
    <w:p w14:paraId="52C34811">
      <w:pPr>
        <w:rPr>
          <w:rFonts w:hint="eastAsia"/>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3ed1bf80-f68e-4882-a466-3c78372ac1c3}"/>
        </w:placeholder>
      </w:sdtPr>
      <w:sdtEndPr>
        <w:rPr>
          <w:rFonts w:hint="eastAsia" w:ascii="仿宋" w:hAnsi="仿宋" w:eastAsia="仿宋" w:cs="仿宋"/>
          <w:b/>
          <w:bCs/>
          <w:color w:val="auto"/>
          <w:kern w:val="2"/>
          <w:sz w:val="24"/>
          <w:szCs w:val="24"/>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841be9c3-e1a1-47b5-b25e-207cc9a8cbc8}"/>
            </w:placeholder>
          </w:sdtPr>
          <w:sdtEndPr>
            <w:rPr>
              <w:rFonts w:hint="eastAsia" w:ascii="仿宋" w:hAnsi="仿宋" w:eastAsia="仿宋" w:cs="仿宋"/>
              <w:b/>
              <w:bCs/>
              <w:color w:val="auto"/>
              <w:kern w:val="2"/>
              <w:sz w:val="24"/>
              <w:szCs w:val="24"/>
              <w:lang w:val="en-US" w:eastAsia="zh-CN" w:bidi="ar-SA"/>
            </w:rPr>
          </w:sdtEndPr>
          <w:sdtContent>
            <w:p w14:paraId="501FB42C">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4775A4D8">
              <w:pPr>
                <w:pStyle w:val="26"/>
                <w:keepNext w:val="0"/>
                <w:keepLines w:val="0"/>
                <w:pageBreakBefore w:val="0"/>
                <w:numPr>
                  <w:ilvl w:val="0"/>
                  <w:numId w:val="0"/>
                </w:numPr>
                <w:kinsoku/>
                <w:wordWrap/>
                <w:overflowPunct/>
                <w:topLinePunct w:val="0"/>
                <w:autoSpaceDE/>
                <w:autoSpaceDN/>
                <w:bidi w:val="0"/>
                <w:spacing w:after="0" w:line="440" w:lineRule="exact"/>
                <w:ind w:firstLine="480" w:firstLineChars="200"/>
                <w:contextualSpacing w:val="0"/>
                <w:textAlignment w:val="auto"/>
                <w:rPr>
                  <w:rFonts w:hint="default" w:ascii="方正仿宋简体" w:hAnsi="方正仿宋简体" w:eastAsia="方正仿宋简体" w:cs="方正仿宋简体"/>
                  <w:color w:val="333333"/>
                  <w:kern w:val="2"/>
                  <w:sz w:val="24"/>
                  <w:szCs w:val="24"/>
                  <w:shd w:val="clear" w:color="auto" w:fill="FFFFFF"/>
                  <w:lang w:val="en-US" w:eastAsia="zh-CN" w:bidi="ar-SA"/>
                </w:rPr>
              </w:pPr>
              <w:r>
                <w:rPr>
                  <w:rFonts w:hint="eastAsia" w:ascii="方正仿宋简体" w:hAnsi="方正仿宋简体" w:eastAsia="方正仿宋简体" w:cs="方正仿宋简体"/>
                  <w:color w:val="333333"/>
                  <w:kern w:val="2"/>
                  <w:sz w:val="24"/>
                  <w:szCs w:val="24"/>
                  <w:shd w:val="clear" w:color="auto" w:fill="FFFFFF"/>
                  <w:lang w:val="en-US" w:eastAsia="zh-CN" w:bidi="ar-SA"/>
                </w:rPr>
                <w:t>1.对我院自助机设备，分诊排队，信息发布系统的日常维保、接口维保以及相关软件的更新升级包和升级指导。</w:t>
              </w:r>
            </w:p>
            <w:p w14:paraId="2FAE9EF3">
              <w:pPr>
                <w:pStyle w:val="26"/>
                <w:keepNext w:val="0"/>
                <w:keepLines w:val="0"/>
                <w:pageBreakBefore w:val="0"/>
                <w:numPr>
                  <w:ilvl w:val="0"/>
                  <w:numId w:val="0"/>
                </w:numPr>
                <w:kinsoku/>
                <w:wordWrap/>
                <w:overflowPunct/>
                <w:topLinePunct w:val="0"/>
                <w:autoSpaceDE/>
                <w:autoSpaceDN/>
                <w:bidi w:val="0"/>
                <w:spacing w:after="0" w:line="440" w:lineRule="exact"/>
                <w:ind w:leftChars="0" w:firstLine="480" w:firstLineChars="200"/>
                <w:contextualSpacing w:val="0"/>
                <w:textAlignment w:val="auto"/>
                <w:rPr>
                  <w:rFonts w:hint="eastAsia" w:ascii="方正仿宋简体" w:hAnsi="方正仿宋简体" w:eastAsia="方正仿宋简体" w:cs="方正仿宋简体"/>
                  <w:color w:val="333333"/>
                  <w:kern w:val="2"/>
                  <w:sz w:val="24"/>
                  <w:szCs w:val="24"/>
                  <w:shd w:val="clear" w:color="auto" w:fill="FFFFFF"/>
                  <w:lang w:val="en-US" w:eastAsia="zh-CN" w:bidi="ar-SA"/>
                </w:rPr>
              </w:pPr>
              <w:r>
                <w:rPr>
                  <w:rFonts w:hint="eastAsia" w:ascii="方正仿宋简体" w:hAnsi="方正仿宋简体" w:eastAsia="方正仿宋简体" w:cs="方正仿宋简体"/>
                  <w:color w:val="333333"/>
                  <w:kern w:val="2"/>
                  <w:sz w:val="24"/>
                  <w:szCs w:val="24"/>
                  <w:shd w:val="clear" w:color="auto" w:fill="FFFFFF"/>
                  <w:lang w:val="en-US" w:eastAsia="zh-CN" w:bidi="ar-SA"/>
                </w:rPr>
                <w:t>2.提供7*24小时400热线全天响应远程支持，设备故障维修及检测服务需要在2小时内到达现场。</w:t>
              </w:r>
            </w:p>
            <w:p w14:paraId="0B68F63D">
              <w:pPr>
                <w:pStyle w:val="14"/>
                <w:keepNext w:val="0"/>
                <w:keepLines w:val="0"/>
                <w:pageBreakBefore w:val="0"/>
                <w:widowControl/>
                <w:shd w:val="clear" w:color="auto" w:fill="FFFFFF"/>
                <w:kinsoku/>
                <w:wordWrap/>
                <w:overflowPunct/>
                <w:topLinePunct w:val="0"/>
                <w:autoSpaceDE/>
                <w:autoSpaceDN/>
                <w:bidi w:val="0"/>
                <w:spacing w:beforeAutospacing="0" w:after="0" w:afterAutospacing="0" w:line="440" w:lineRule="exact"/>
                <w:ind w:firstLine="480" w:firstLineChars="200"/>
                <w:textAlignment w:val="auto"/>
                <w:rPr>
                  <w:rFonts w:hint="eastAsia" w:ascii="方正仿宋简体" w:hAnsi="方正仿宋简体" w:eastAsia="方正仿宋简体" w:cs="方正仿宋简体"/>
                  <w:color w:val="333333"/>
                  <w:kern w:val="2"/>
                  <w:sz w:val="24"/>
                  <w:szCs w:val="24"/>
                  <w:shd w:val="clear" w:color="auto" w:fill="FFFFFF"/>
                  <w:lang w:val="en-US" w:eastAsia="zh-CN" w:bidi="ar-SA"/>
                </w:rPr>
              </w:pPr>
              <w:r>
                <w:rPr>
                  <w:rFonts w:hint="eastAsia" w:ascii="方正仿宋简体" w:hAnsi="方正仿宋简体" w:eastAsia="方正仿宋简体" w:cs="方正仿宋简体"/>
                  <w:color w:val="FF0000"/>
                  <w:kern w:val="2"/>
                  <w:sz w:val="24"/>
                  <w:szCs w:val="24"/>
                  <w:shd w:val="clear" w:color="auto" w:fill="FFFFFF"/>
                  <w:lang w:val="en-US" w:eastAsia="zh-CN" w:bidi="ar-SA"/>
                </w:rPr>
                <w:t>3.每季度至少提供一次设备巡检并出具相应报告。</w:t>
              </w:r>
            </w:p>
            <w:p w14:paraId="5C4E5C71">
              <w:pPr>
                <w:pStyle w:val="14"/>
                <w:keepNext w:val="0"/>
                <w:keepLines w:val="0"/>
                <w:pageBreakBefore w:val="0"/>
                <w:widowControl/>
                <w:shd w:val="clear" w:color="auto" w:fill="FFFFFF"/>
                <w:kinsoku/>
                <w:wordWrap/>
                <w:overflowPunct/>
                <w:topLinePunct w:val="0"/>
                <w:autoSpaceDE/>
                <w:autoSpaceDN/>
                <w:bidi w:val="0"/>
                <w:spacing w:beforeAutospacing="0" w:after="0" w:afterAutospacing="0" w:line="440" w:lineRule="exact"/>
                <w:ind w:firstLine="480" w:firstLineChars="200"/>
                <w:textAlignment w:val="auto"/>
                <w:rPr>
                  <w:rFonts w:hint="eastAsia" w:ascii="方正黑体简体" w:hAnsi="方正黑体简体" w:eastAsia="方正黑体简体" w:cs="方正黑体简体"/>
                  <w:color w:val="333333"/>
                  <w:sz w:val="24"/>
                  <w:szCs w:val="24"/>
                  <w:shd w:val="clear" w:color="auto" w:fill="FFFFFF"/>
                </w:rPr>
              </w:pPr>
              <w:r>
                <w:rPr>
                  <w:rFonts w:hint="eastAsia" w:ascii="方正仿宋简体" w:hAnsi="方正仿宋简体" w:eastAsia="方正仿宋简体" w:cs="方正仿宋简体"/>
                  <w:color w:val="333333"/>
                  <w:kern w:val="2"/>
                  <w:sz w:val="24"/>
                  <w:szCs w:val="24"/>
                  <w:shd w:val="clear" w:color="auto" w:fill="FFFFFF"/>
                  <w:lang w:val="en-US" w:eastAsia="zh-CN" w:bidi="ar-SA"/>
                </w:rPr>
                <w:t>具体清单如下：</w:t>
              </w:r>
            </w:p>
            <w:tbl>
              <w:tblPr>
                <w:tblStyle w:val="16"/>
                <w:tblW w:w="8115" w:type="dxa"/>
                <w:jc w:val="center"/>
                <w:shd w:val="clear" w:color="auto" w:fill="auto"/>
                <w:tblLayout w:type="fixed"/>
                <w:tblCellMar>
                  <w:top w:w="15" w:type="dxa"/>
                  <w:left w:w="108" w:type="dxa"/>
                  <w:bottom w:w="0" w:type="dxa"/>
                  <w:right w:w="108" w:type="dxa"/>
                </w:tblCellMar>
              </w:tblPr>
              <w:tblGrid>
                <w:gridCol w:w="2613"/>
                <w:gridCol w:w="1170"/>
                <w:gridCol w:w="990"/>
                <w:gridCol w:w="1447"/>
                <w:gridCol w:w="1895"/>
              </w:tblGrid>
              <w:tr w14:paraId="34314B6A">
                <w:tblPrEx>
                  <w:shd w:val="clear" w:color="auto" w:fill="auto"/>
                  <w:tblCellMar>
                    <w:top w:w="15" w:type="dxa"/>
                    <w:left w:w="108" w:type="dxa"/>
                    <w:bottom w:w="0" w:type="dxa"/>
                    <w:right w:w="108" w:type="dxa"/>
                  </w:tblCellMar>
                </w:tblPrEx>
                <w:trPr>
                  <w:trHeight w:val="280" w:hRule="atLeast"/>
                  <w:jc w:val="center"/>
                </w:trPr>
                <w:tc>
                  <w:tcPr>
                    <w:tcW w:w="81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1D63F6">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维保服务设备清单</w:t>
                    </w:r>
                  </w:p>
                </w:tc>
              </w:tr>
              <w:tr w14:paraId="68679F72">
                <w:tblPrEx>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161F2D0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名称</w:t>
                    </w:r>
                  </w:p>
                </w:tc>
                <w:tc>
                  <w:tcPr>
                    <w:tcW w:w="1170" w:type="dxa"/>
                    <w:tcBorders>
                      <w:top w:val="nil"/>
                      <w:left w:val="nil"/>
                      <w:bottom w:val="single" w:color="auto" w:sz="4" w:space="0"/>
                      <w:right w:val="single" w:color="auto" w:sz="4" w:space="0"/>
                    </w:tcBorders>
                    <w:shd w:val="clear" w:color="auto" w:fill="auto"/>
                    <w:vAlign w:val="center"/>
                  </w:tcPr>
                  <w:p w14:paraId="4139F6A9">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单位</w:t>
                    </w:r>
                  </w:p>
                </w:tc>
                <w:tc>
                  <w:tcPr>
                    <w:tcW w:w="990" w:type="dxa"/>
                    <w:tcBorders>
                      <w:top w:val="nil"/>
                      <w:left w:val="nil"/>
                      <w:bottom w:val="single" w:color="auto" w:sz="4" w:space="0"/>
                      <w:right w:val="single" w:color="auto" w:sz="4" w:space="0"/>
                    </w:tcBorders>
                    <w:shd w:val="clear" w:color="auto" w:fill="auto"/>
                    <w:vAlign w:val="center"/>
                  </w:tcPr>
                  <w:p w14:paraId="2BFBDB44">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数量</w:t>
                    </w:r>
                  </w:p>
                </w:tc>
                <w:tc>
                  <w:tcPr>
                    <w:tcW w:w="1447" w:type="dxa"/>
                    <w:tcBorders>
                      <w:top w:val="nil"/>
                      <w:left w:val="nil"/>
                      <w:bottom w:val="single" w:color="auto" w:sz="4" w:space="0"/>
                      <w:right w:val="single" w:color="auto" w:sz="4" w:space="0"/>
                    </w:tcBorders>
                    <w:shd w:val="clear" w:color="auto" w:fill="auto"/>
                    <w:vAlign w:val="center"/>
                  </w:tcPr>
                  <w:p w14:paraId="43A95E57">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品牌</w:t>
                    </w:r>
                  </w:p>
                </w:tc>
                <w:tc>
                  <w:tcPr>
                    <w:tcW w:w="1895" w:type="dxa"/>
                    <w:tcBorders>
                      <w:top w:val="nil"/>
                      <w:left w:val="nil"/>
                      <w:bottom w:val="single" w:color="auto" w:sz="4" w:space="0"/>
                      <w:right w:val="single" w:color="auto" w:sz="4" w:space="0"/>
                    </w:tcBorders>
                    <w:shd w:val="clear" w:color="auto" w:fill="auto"/>
                    <w:vAlign w:val="center"/>
                  </w:tcPr>
                  <w:p w14:paraId="4B8AC864">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型号</w:t>
                    </w:r>
                  </w:p>
                </w:tc>
              </w:tr>
              <w:tr w14:paraId="2419916C">
                <w:tblPrEx>
                  <w:shd w:val="clear" w:color="auto" w:fill="auto"/>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6E52420B">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导诊一体机</w:t>
                    </w:r>
                  </w:p>
                </w:tc>
                <w:tc>
                  <w:tcPr>
                    <w:tcW w:w="1170" w:type="dxa"/>
                    <w:tcBorders>
                      <w:top w:val="nil"/>
                      <w:left w:val="nil"/>
                      <w:bottom w:val="single" w:color="auto" w:sz="4" w:space="0"/>
                      <w:right w:val="single" w:color="auto" w:sz="4" w:space="0"/>
                    </w:tcBorders>
                    <w:shd w:val="clear" w:color="auto" w:fill="auto"/>
                    <w:vAlign w:val="center"/>
                  </w:tcPr>
                  <w:p w14:paraId="222B5789">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4A29E8E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447" w:type="dxa"/>
                    <w:tcBorders>
                      <w:top w:val="nil"/>
                      <w:left w:val="nil"/>
                      <w:bottom w:val="single" w:color="auto" w:sz="4" w:space="0"/>
                      <w:right w:val="single" w:color="auto" w:sz="4" w:space="0"/>
                    </w:tcBorders>
                    <w:shd w:val="clear" w:color="auto" w:fill="auto"/>
                    <w:vAlign w:val="center"/>
                  </w:tcPr>
                  <w:p w14:paraId="3526CF06">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0B20E65E">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S5500X</w:t>
                    </w:r>
                  </w:p>
                </w:tc>
              </w:tr>
              <w:tr w14:paraId="3A719D2A">
                <w:tblPrEx>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6923EFFE">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电梯厅32"显示屏</w:t>
                    </w:r>
                  </w:p>
                </w:tc>
                <w:tc>
                  <w:tcPr>
                    <w:tcW w:w="1170" w:type="dxa"/>
                    <w:tcBorders>
                      <w:top w:val="nil"/>
                      <w:left w:val="nil"/>
                      <w:bottom w:val="single" w:color="auto" w:sz="4" w:space="0"/>
                      <w:right w:val="single" w:color="auto" w:sz="4" w:space="0"/>
                    </w:tcBorders>
                    <w:shd w:val="clear" w:color="auto" w:fill="auto"/>
                    <w:vAlign w:val="center"/>
                  </w:tcPr>
                  <w:p w14:paraId="1B4870EE">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0DDF017F">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447" w:type="dxa"/>
                    <w:tcBorders>
                      <w:top w:val="nil"/>
                      <w:left w:val="nil"/>
                      <w:bottom w:val="single" w:color="auto" w:sz="4" w:space="0"/>
                      <w:right w:val="single" w:color="auto" w:sz="4" w:space="0"/>
                    </w:tcBorders>
                    <w:shd w:val="clear" w:color="auto" w:fill="auto"/>
                    <w:vAlign w:val="center"/>
                  </w:tcPr>
                  <w:p w14:paraId="4EE06DD1">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5FB8636F">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S4200H</w:t>
                    </w:r>
                  </w:p>
                </w:tc>
              </w:tr>
              <w:tr w14:paraId="5E6558F3">
                <w:tblPrEx>
                  <w:shd w:val="clear" w:color="auto" w:fill="auto"/>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5673D98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信息发布一体机</w:t>
                    </w:r>
                  </w:p>
                </w:tc>
                <w:tc>
                  <w:tcPr>
                    <w:tcW w:w="1170" w:type="dxa"/>
                    <w:tcBorders>
                      <w:top w:val="nil"/>
                      <w:left w:val="nil"/>
                      <w:bottom w:val="single" w:color="auto" w:sz="4" w:space="0"/>
                      <w:right w:val="single" w:color="auto" w:sz="4" w:space="0"/>
                    </w:tcBorders>
                    <w:shd w:val="clear" w:color="auto" w:fill="auto"/>
                    <w:vAlign w:val="center"/>
                  </w:tcPr>
                  <w:p w14:paraId="783F8E3D">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36D08F2B">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18</w:t>
                    </w:r>
                  </w:p>
                </w:tc>
                <w:tc>
                  <w:tcPr>
                    <w:tcW w:w="1447" w:type="dxa"/>
                    <w:tcBorders>
                      <w:top w:val="nil"/>
                      <w:left w:val="nil"/>
                      <w:bottom w:val="single" w:color="auto" w:sz="4" w:space="0"/>
                      <w:right w:val="single" w:color="auto" w:sz="4" w:space="0"/>
                    </w:tcBorders>
                    <w:shd w:val="clear" w:color="auto" w:fill="auto"/>
                    <w:vAlign w:val="center"/>
                  </w:tcPr>
                  <w:p w14:paraId="42A03E0E">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58CACD43">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S4200H</w:t>
                    </w:r>
                  </w:p>
                </w:tc>
              </w:tr>
              <w:tr w14:paraId="10A32383">
                <w:tblPrEx>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3F8645E7">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办公显示屏</w:t>
                    </w:r>
                  </w:p>
                </w:tc>
                <w:tc>
                  <w:tcPr>
                    <w:tcW w:w="1170" w:type="dxa"/>
                    <w:tcBorders>
                      <w:top w:val="nil"/>
                      <w:left w:val="nil"/>
                      <w:bottom w:val="single" w:color="auto" w:sz="4" w:space="0"/>
                      <w:right w:val="single" w:color="auto" w:sz="4" w:space="0"/>
                    </w:tcBorders>
                    <w:shd w:val="clear" w:color="auto" w:fill="auto"/>
                    <w:vAlign w:val="center"/>
                  </w:tcPr>
                  <w:p w14:paraId="3E1E0AA1">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7A8E4965">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447" w:type="dxa"/>
                    <w:tcBorders>
                      <w:top w:val="nil"/>
                      <w:left w:val="nil"/>
                      <w:bottom w:val="single" w:color="auto" w:sz="4" w:space="0"/>
                      <w:right w:val="single" w:color="auto" w:sz="4" w:space="0"/>
                    </w:tcBorders>
                    <w:shd w:val="clear" w:color="auto" w:fill="auto"/>
                    <w:vAlign w:val="center"/>
                  </w:tcPr>
                  <w:p w14:paraId="78C879DD">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3E390FF5">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S4200H</w:t>
                    </w:r>
                  </w:p>
                </w:tc>
              </w:tr>
              <w:tr w14:paraId="4DA734F2">
                <w:tblPrEx>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4CBAC4F1">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自助签到机</w:t>
                    </w:r>
                  </w:p>
                </w:tc>
                <w:tc>
                  <w:tcPr>
                    <w:tcW w:w="1170" w:type="dxa"/>
                    <w:tcBorders>
                      <w:top w:val="nil"/>
                      <w:left w:val="nil"/>
                      <w:bottom w:val="single" w:color="auto" w:sz="4" w:space="0"/>
                      <w:right w:val="single" w:color="auto" w:sz="4" w:space="0"/>
                    </w:tcBorders>
                    <w:shd w:val="clear" w:color="auto" w:fill="auto"/>
                    <w:vAlign w:val="center"/>
                  </w:tcPr>
                  <w:p w14:paraId="0288ED97">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0C5C571F">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447" w:type="dxa"/>
                    <w:tcBorders>
                      <w:top w:val="nil"/>
                      <w:left w:val="nil"/>
                      <w:bottom w:val="single" w:color="auto" w:sz="4" w:space="0"/>
                      <w:right w:val="single" w:color="auto" w:sz="4" w:space="0"/>
                    </w:tcBorders>
                    <w:shd w:val="clear" w:color="auto" w:fill="auto"/>
                    <w:vAlign w:val="center"/>
                  </w:tcPr>
                  <w:p w14:paraId="59A4614E">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26014479">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S200-N</w:t>
                    </w:r>
                  </w:p>
                </w:tc>
              </w:tr>
              <w:tr w14:paraId="39609049">
                <w:tblPrEx>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2C9B8701">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排队取号机</w:t>
                    </w:r>
                  </w:p>
                </w:tc>
                <w:tc>
                  <w:tcPr>
                    <w:tcW w:w="1170" w:type="dxa"/>
                    <w:tcBorders>
                      <w:top w:val="nil"/>
                      <w:left w:val="nil"/>
                      <w:bottom w:val="single" w:color="auto" w:sz="4" w:space="0"/>
                      <w:right w:val="single" w:color="auto" w:sz="4" w:space="0"/>
                    </w:tcBorders>
                    <w:shd w:val="clear" w:color="auto" w:fill="auto"/>
                    <w:vAlign w:val="center"/>
                  </w:tcPr>
                  <w:p w14:paraId="2C54F0A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1DE27761">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447" w:type="dxa"/>
                    <w:tcBorders>
                      <w:top w:val="nil"/>
                      <w:left w:val="nil"/>
                      <w:bottom w:val="single" w:color="auto" w:sz="4" w:space="0"/>
                      <w:right w:val="single" w:color="auto" w:sz="4" w:space="0"/>
                    </w:tcBorders>
                    <w:shd w:val="clear" w:color="auto" w:fill="auto"/>
                    <w:vAlign w:val="center"/>
                  </w:tcPr>
                  <w:p w14:paraId="0C875382">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2CDBEA61">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S200-N</w:t>
                    </w:r>
                  </w:p>
                </w:tc>
              </w:tr>
              <w:tr w14:paraId="032AAA92">
                <w:tblPrEx>
                  <w:shd w:val="clear" w:color="auto" w:fill="auto"/>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1D14DD9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诊室显示一体机</w:t>
                    </w:r>
                  </w:p>
                </w:tc>
                <w:tc>
                  <w:tcPr>
                    <w:tcW w:w="1170" w:type="dxa"/>
                    <w:tcBorders>
                      <w:top w:val="nil"/>
                      <w:left w:val="nil"/>
                      <w:bottom w:val="single" w:color="auto" w:sz="4" w:space="0"/>
                      <w:right w:val="single" w:color="auto" w:sz="4" w:space="0"/>
                    </w:tcBorders>
                    <w:shd w:val="clear" w:color="auto" w:fill="auto"/>
                    <w:vAlign w:val="center"/>
                  </w:tcPr>
                  <w:p w14:paraId="582F635F">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131C8A6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19</w:t>
                    </w:r>
                  </w:p>
                </w:tc>
                <w:tc>
                  <w:tcPr>
                    <w:tcW w:w="1447" w:type="dxa"/>
                    <w:tcBorders>
                      <w:top w:val="nil"/>
                      <w:left w:val="nil"/>
                      <w:bottom w:val="single" w:color="auto" w:sz="4" w:space="0"/>
                      <w:right w:val="single" w:color="auto" w:sz="4" w:space="0"/>
                    </w:tcBorders>
                    <w:shd w:val="clear" w:color="auto" w:fill="auto"/>
                    <w:vAlign w:val="center"/>
                  </w:tcPr>
                  <w:p w14:paraId="433F1425">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69F054FD">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S200-N</w:t>
                    </w:r>
                  </w:p>
                </w:tc>
              </w:tr>
              <w:tr w14:paraId="4340263E">
                <w:tblPrEx>
                  <w:shd w:val="clear" w:color="auto" w:fill="auto"/>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58852A64">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排队显示一体机</w:t>
                    </w:r>
                  </w:p>
                </w:tc>
                <w:tc>
                  <w:tcPr>
                    <w:tcW w:w="1170" w:type="dxa"/>
                    <w:tcBorders>
                      <w:top w:val="nil"/>
                      <w:left w:val="nil"/>
                      <w:bottom w:val="single" w:color="auto" w:sz="4" w:space="0"/>
                      <w:right w:val="single" w:color="auto" w:sz="4" w:space="0"/>
                    </w:tcBorders>
                    <w:shd w:val="clear" w:color="auto" w:fill="auto"/>
                    <w:vAlign w:val="center"/>
                  </w:tcPr>
                  <w:p w14:paraId="69B7D3D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34C8ADB7">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1447" w:type="dxa"/>
                    <w:tcBorders>
                      <w:top w:val="nil"/>
                      <w:left w:val="nil"/>
                      <w:bottom w:val="single" w:color="auto" w:sz="4" w:space="0"/>
                      <w:right w:val="single" w:color="auto" w:sz="4" w:space="0"/>
                    </w:tcBorders>
                    <w:shd w:val="clear" w:color="auto" w:fill="auto"/>
                    <w:vAlign w:val="center"/>
                  </w:tcPr>
                  <w:p w14:paraId="4577CC0D">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4379A856">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S4200H</w:t>
                    </w:r>
                  </w:p>
                </w:tc>
              </w:tr>
              <w:tr w14:paraId="625BEB12">
                <w:tblPrEx>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2FDEAF07">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自助报告打印终端</w:t>
                    </w:r>
                  </w:p>
                </w:tc>
                <w:tc>
                  <w:tcPr>
                    <w:tcW w:w="1170" w:type="dxa"/>
                    <w:tcBorders>
                      <w:top w:val="nil"/>
                      <w:left w:val="nil"/>
                      <w:bottom w:val="single" w:color="auto" w:sz="4" w:space="0"/>
                      <w:right w:val="single" w:color="auto" w:sz="4" w:space="0"/>
                    </w:tcBorders>
                    <w:shd w:val="clear" w:color="auto" w:fill="auto"/>
                    <w:vAlign w:val="center"/>
                  </w:tcPr>
                  <w:p w14:paraId="775D7F4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075544AA">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1447" w:type="dxa"/>
                    <w:tcBorders>
                      <w:top w:val="nil"/>
                      <w:left w:val="nil"/>
                      <w:bottom w:val="single" w:color="auto" w:sz="4" w:space="0"/>
                      <w:right w:val="single" w:color="auto" w:sz="4" w:space="0"/>
                    </w:tcBorders>
                    <w:shd w:val="clear" w:color="auto" w:fill="auto"/>
                    <w:vAlign w:val="center"/>
                  </w:tcPr>
                  <w:p w14:paraId="2DAEE558">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0FDD5309">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S300-M14</w:t>
                    </w:r>
                  </w:p>
                </w:tc>
              </w:tr>
              <w:tr w14:paraId="0841A05B">
                <w:tblPrEx>
                  <w:tblCellMar>
                    <w:top w:w="15" w:type="dxa"/>
                    <w:left w:w="108" w:type="dxa"/>
                    <w:bottom w:w="0" w:type="dxa"/>
                    <w:right w:w="108" w:type="dxa"/>
                  </w:tblCellMar>
                </w:tblPrEx>
                <w:trPr>
                  <w:trHeight w:val="280" w:hRule="atLeast"/>
                  <w:jc w:val="center"/>
                </w:trPr>
                <w:tc>
                  <w:tcPr>
                    <w:tcW w:w="2613" w:type="dxa"/>
                    <w:tcBorders>
                      <w:top w:val="nil"/>
                      <w:left w:val="single" w:color="auto" w:sz="4" w:space="0"/>
                      <w:bottom w:val="single" w:color="auto" w:sz="4" w:space="0"/>
                      <w:right w:val="single" w:color="auto" w:sz="4" w:space="0"/>
                    </w:tcBorders>
                    <w:shd w:val="clear" w:color="auto" w:fill="auto"/>
                    <w:vAlign w:val="center"/>
                  </w:tcPr>
                  <w:p w14:paraId="7C5C43B0">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自助挂号机</w:t>
                    </w:r>
                  </w:p>
                </w:tc>
                <w:tc>
                  <w:tcPr>
                    <w:tcW w:w="1170" w:type="dxa"/>
                    <w:tcBorders>
                      <w:top w:val="nil"/>
                      <w:left w:val="nil"/>
                      <w:bottom w:val="single" w:color="auto" w:sz="4" w:space="0"/>
                      <w:right w:val="single" w:color="auto" w:sz="4" w:space="0"/>
                    </w:tcBorders>
                    <w:shd w:val="clear" w:color="auto" w:fill="auto"/>
                    <w:vAlign w:val="center"/>
                  </w:tcPr>
                  <w:p w14:paraId="6C3EA9AF">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台</w:t>
                    </w:r>
                  </w:p>
                </w:tc>
                <w:tc>
                  <w:tcPr>
                    <w:tcW w:w="990" w:type="dxa"/>
                    <w:tcBorders>
                      <w:top w:val="nil"/>
                      <w:left w:val="nil"/>
                      <w:bottom w:val="single" w:color="auto" w:sz="4" w:space="0"/>
                      <w:right w:val="single" w:color="auto" w:sz="4" w:space="0"/>
                    </w:tcBorders>
                    <w:shd w:val="clear" w:color="auto" w:fill="auto"/>
                    <w:vAlign w:val="center"/>
                  </w:tcPr>
                  <w:p w14:paraId="66DBCB80">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447" w:type="dxa"/>
                    <w:tcBorders>
                      <w:top w:val="nil"/>
                      <w:left w:val="nil"/>
                      <w:bottom w:val="single" w:color="auto" w:sz="4" w:space="0"/>
                      <w:right w:val="single" w:color="auto" w:sz="4" w:space="0"/>
                    </w:tcBorders>
                    <w:shd w:val="clear" w:color="auto" w:fill="auto"/>
                    <w:vAlign w:val="center"/>
                  </w:tcPr>
                  <w:p w14:paraId="7545A0E9">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聚典</w:t>
                    </w:r>
                  </w:p>
                </w:tc>
                <w:tc>
                  <w:tcPr>
                    <w:tcW w:w="1895" w:type="dxa"/>
                    <w:tcBorders>
                      <w:top w:val="nil"/>
                      <w:left w:val="nil"/>
                      <w:bottom w:val="single" w:color="auto" w:sz="4" w:space="0"/>
                      <w:right w:val="single" w:color="auto" w:sz="4" w:space="0"/>
                    </w:tcBorders>
                    <w:shd w:val="clear" w:color="auto" w:fill="auto"/>
                    <w:vAlign w:val="center"/>
                  </w:tcPr>
                  <w:p w14:paraId="7146D2E5">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S300-M14</w:t>
                    </w:r>
                  </w:p>
                </w:tc>
              </w:tr>
            </w:tbl>
            <w:p w14:paraId="3BC997E6">
              <w:pPr>
                <w:spacing w:line="360" w:lineRule="auto"/>
                <w:jc w:val="both"/>
              </w:pP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ba18f499-55ca-4276-ac2a-6fe6ace11f71}"/>
        </w:placeholder>
      </w:sdtPr>
      <w:sdtEndPr>
        <w:rPr>
          <w:rFonts w:hint="eastAsia" w:ascii="仿宋" w:hAnsi="仿宋" w:eastAsia="仿宋" w:cs="仿宋"/>
          <w:b/>
          <w:bCs/>
          <w:kern w:val="2"/>
          <w:sz w:val="24"/>
          <w:szCs w:val="24"/>
          <w:lang w:val="en-US" w:eastAsia="zh-CN" w:bidi="ar-SA"/>
        </w:rPr>
      </w:sdtEndPr>
      <w:sdtContent>
        <w:p w14:paraId="57DD3FC7">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5"/>
          <w:bookmarkEnd w:id="36"/>
          <w:bookmarkEnd w:id="37"/>
          <w:bookmarkEnd w:id="38"/>
          <w:bookmarkEnd w:id="39"/>
          <w:bookmarkEnd w:id="40"/>
        </w:p>
      </w:sdtContent>
    </w:sdt>
    <w:p w14:paraId="352AECBE">
      <w:pPr>
        <w:pStyle w:val="27"/>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1、服务期限：</w:t>
      </w:r>
    </w:p>
    <w:p w14:paraId="16F3C0D7">
      <w:pPr>
        <w:pStyle w:val="27"/>
        <w:spacing w:line="360" w:lineRule="auto"/>
        <w:ind w:firstLine="480" w:firstLineChars="200"/>
        <w:rPr>
          <w:rFonts w:hint="default" w:ascii="仿宋" w:hAnsi="仿宋" w:eastAsia="仿宋" w:cs="仿宋"/>
          <w:spacing w:val="-10"/>
          <w:sz w:val="24"/>
          <w:szCs w:val="24"/>
          <w:lang w:val="en-US" w:eastAsia="zh-CN"/>
        </w:rPr>
      </w:pPr>
      <w:r>
        <w:rPr>
          <w:rFonts w:hint="eastAsia" w:ascii="仿宋" w:hAnsi="仿宋" w:eastAsia="仿宋" w:cs="仿宋"/>
          <w:sz w:val="24"/>
          <w:szCs w:val="24"/>
          <w:lang w:val="en-US" w:eastAsia="zh-CN"/>
        </w:rPr>
        <w:t>服务期限三年，合同一年一签，采购人根据满意度考核情况确定是否续签下一年。</w:t>
      </w:r>
    </w:p>
    <w:p w14:paraId="493A98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bCs/>
          <w:spacing w:val="-10"/>
          <w:sz w:val="24"/>
          <w:szCs w:val="24"/>
          <w:lang w:val="en-US" w:eastAsia="zh-CN"/>
        </w:rPr>
      </w:pPr>
      <w:r>
        <w:rPr>
          <w:rFonts w:hint="eastAsia" w:ascii="仿宋" w:hAnsi="仿宋" w:eastAsia="仿宋" w:cs="仿宋"/>
          <w:b/>
          <w:bCs/>
          <w:spacing w:val="-10"/>
          <w:sz w:val="24"/>
          <w:szCs w:val="24"/>
          <w:lang w:val="en-US" w:eastAsia="zh-CN"/>
        </w:rPr>
        <w:t>2、服务地点：</w:t>
      </w:r>
    </w:p>
    <w:p w14:paraId="554BE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仿宋" w:hAnsi="仿宋" w:eastAsia="仿宋" w:cs="仿宋"/>
          <w:sz w:val="24"/>
          <w:szCs w:val="24"/>
          <w:lang w:val="en-US" w:eastAsia="zh-CN"/>
        </w:rPr>
      </w:pPr>
      <w:r>
        <w:rPr>
          <w:rFonts w:hint="eastAsia" w:ascii="仿宋" w:hAnsi="仿宋" w:eastAsia="仿宋" w:cs="仿宋"/>
          <w:spacing w:val="-10"/>
          <w:sz w:val="24"/>
          <w:szCs w:val="24"/>
          <w:lang w:val="en-US" w:eastAsia="zh-CN"/>
        </w:rPr>
        <w:t>成都市</w:t>
      </w:r>
      <w:r>
        <w:rPr>
          <w:rFonts w:hint="eastAsia" w:ascii="仿宋" w:hAnsi="仿宋" w:eastAsia="仿宋" w:cs="仿宋"/>
          <w:sz w:val="24"/>
          <w:szCs w:val="24"/>
        </w:rPr>
        <w:t>成华区</w:t>
      </w:r>
      <w:r>
        <w:rPr>
          <w:rFonts w:hint="eastAsia" w:ascii="仿宋" w:hAnsi="仿宋" w:eastAsia="仿宋" w:cs="仿宋"/>
          <w:sz w:val="24"/>
          <w:szCs w:val="24"/>
          <w:lang w:val="en-US" w:eastAsia="zh-CN"/>
        </w:rPr>
        <w:t>长秀路133号</w:t>
      </w:r>
    </w:p>
    <w:p w14:paraId="284D7CD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3、付款方式：</w:t>
      </w:r>
    </w:p>
    <w:p w14:paraId="5E1EA6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采购方采购方甲方通过银行转账方式向供应商供应商乙方支付款项。</w:t>
      </w:r>
    </w:p>
    <w:p w14:paraId="142C2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4、付款条件：</w:t>
      </w:r>
    </w:p>
    <w:p w14:paraId="3E1065CC">
      <w:pPr>
        <w:numPr>
          <w:ilvl w:val="0"/>
          <w:numId w:val="0"/>
        </w:numPr>
        <w:spacing w:line="360" w:lineRule="auto"/>
        <w:ind w:firstLine="480" w:firstLineChars="200"/>
        <w:rPr>
          <w:rFonts w:hint="eastAsia" w:ascii="仿宋" w:hAnsi="仿宋" w:eastAsia="仿宋" w:cs="仿宋"/>
          <w:i w:val="0"/>
          <w:iCs w:val="0"/>
          <w:sz w:val="24"/>
          <w:szCs w:val="24"/>
          <w:lang w:val="en-US" w:eastAsia="zh-CN"/>
        </w:rPr>
      </w:pPr>
      <w:r>
        <w:rPr>
          <w:rFonts w:hint="eastAsia" w:ascii="仿宋" w:hAnsi="仿宋" w:eastAsia="仿宋" w:cs="仿宋"/>
          <w:color w:val="FF0000"/>
          <w:sz w:val="24"/>
          <w:szCs w:val="24"/>
        </w:rPr>
        <w:t>合同签订后</w:t>
      </w:r>
      <w:r>
        <w:rPr>
          <w:rFonts w:hint="eastAsia" w:ascii="仿宋" w:hAnsi="仿宋" w:eastAsia="仿宋" w:cs="仿宋"/>
          <w:color w:val="FF0000"/>
          <w:sz w:val="24"/>
          <w:szCs w:val="24"/>
          <w:lang w:val="en-US" w:eastAsia="zh-CN"/>
        </w:rPr>
        <w:t>收到成交供应商合法发票5个工作日内</w:t>
      </w:r>
      <w:r>
        <w:rPr>
          <w:rFonts w:hint="eastAsia" w:ascii="仿宋" w:hAnsi="仿宋" w:eastAsia="仿宋" w:cs="仿宋"/>
          <w:color w:val="FF0000"/>
          <w:sz w:val="24"/>
          <w:szCs w:val="24"/>
        </w:rPr>
        <w:t>支付合同总额的</w:t>
      </w:r>
      <w:r>
        <w:rPr>
          <w:rFonts w:hint="eastAsia" w:ascii="仿宋" w:hAnsi="仿宋" w:eastAsia="仿宋" w:cs="仿宋"/>
          <w:color w:val="FF0000"/>
          <w:sz w:val="24"/>
          <w:szCs w:val="24"/>
          <w:lang w:val="en-US" w:eastAsia="zh-CN"/>
        </w:rPr>
        <w:t>50</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服务期满，在收到成交供应商合法发票、巡检报告后5个工作内</w:t>
      </w:r>
      <w:r>
        <w:rPr>
          <w:rFonts w:hint="eastAsia" w:ascii="仿宋" w:hAnsi="仿宋" w:eastAsia="仿宋" w:cs="仿宋"/>
          <w:color w:val="FF0000"/>
          <w:sz w:val="24"/>
          <w:szCs w:val="24"/>
        </w:rPr>
        <w:t>支付</w:t>
      </w:r>
      <w:r>
        <w:rPr>
          <w:rFonts w:hint="eastAsia" w:ascii="仿宋" w:hAnsi="仿宋" w:eastAsia="仿宋" w:cs="仿宋"/>
          <w:color w:val="FF0000"/>
          <w:sz w:val="24"/>
          <w:szCs w:val="24"/>
          <w:lang w:val="en-US" w:eastAsia="zh-CN"/>
        </w:rPr>
        <w:t>合同剩余50</w:t>
      </w:r>
      <w:r>
        <w:rPr>
          <w:rFonts w:hint="eastAsia" w:ascii="仿宋" w:hAnsi="仿宋" w:eastAsia="仿宋" w:cs="仿宋"/>
          <w:color w:val="FF0000"/>
          <w:sz w:val="24"/>
          <w:szCs w:val="24"/>
        </w:rPr>
        <w:t>%</w:t>
      </w:r>
      <w:r>
        <w:rPr>
          <w:rFonts w:hint="eastAsia" w:ascii="仿宋" w:hAnsi="仿宋" w:eastAsia="仿宋" w:cs="仿宋"/>
          <w:i w:val="0"/>
          <w:iCs w:val="0"/>
          <w:sz w:val="24"/>
          <w:szCs w:val="24"/>
          <w:u w:val="none"/>
        </w:rPr>
        <w:t>。</w:t>
      </w:r>
      <w:r>
        <w:rPr>
          <w:rFonts w:hint="eastAsia" w:ascii="仿宋" w:hAnsi="仿宋" w:eastAsia="仿宋" w:cs="仿宋"/>
          <w:b w:val="0"/>
          <w:bCs w:val="0"/>
          <w:i w:val="0"/>
          <w:iCs w:val="0"/>
          <w:sz w:val="24"/>
          <w:szCs w:val="24"/>
          <w:lang w:val="en-US" w:eastAsia="zh-CN"/>
        </w:rPr>
        <w:t>价款包括但不限于</w:t>
      </w:r>
      <w:r>
        <w:rPr>
          <w:rFonts w:hint="eastAsia" w:ascii="仿宋" w:hAnsi="仿宋" w:eastAsia="仿宋" w:cs="仿宋"/>
          <w:b/>
          <w:bCs/>
          <w:i w:val="0"/>
          <w:iCs w:val="0"/>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w:t>
      </w:r>
      <w:r>
        <w:rPr>
          <w:rFonts w:hint="eastAsia" w:ascii="仿宋" w:hAnsi="仿宋" w:eastAsia="仿宋" w:cs="仿宋"/>
          <w:i w:val="0"/>
          <w:iCs w:val="0"/>
          <w:sz w:val="24"/>
          <w:szCs w:val="24"/>
          <w:lang w:val="en-US" w:eastAsia="zh-CN"/>
        </w:rPr>
        <w:t>关费用。货币结算单位为人民币。</w:t>
      </w:r>
    </w:p>
    <w:p w14:paraId="280ED396">
      <w:pPr>
        <w:numPr>
          <w:ilvl w:val="0"/>
          <w:numId w:val="0"/>
        </w:numPr>
        <w:ind w:firstLine="482" w:firstLineChars="200"/>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5.验收要求</w:t>
      </w:r>
    </w:p>
    <w:p w14:paraId="2CB9C095">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设备系统</w:t>
      </w:r>
      <w:r>
        <w:rPr>
          <w:rFonts w:hint="eastAsia" w:ascii="仿宋" w:hAnsi="仿宋" w:eastAsia="仿宋" w:cs="仿宋"/>
          <w:sz w:val="24"/>
          <w:szCs w:val="24"/>
        </w:rPr>
        <w:t>正常使用。</w:t>
      </w:r>
    </w:p>
    <w:p w14:paraId="50EC89A0">
      <w:pPr>
        <w:bidi w:val="0"/>
        <w:ind w:firstLine="480" w:firstLineChars="200"/>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rPr>
        <w:t>2</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提供相应的</w:t>
      </w:r>
      <w:r>
        <w:rPr>
          <w:rFonts w:hint="eastAsia" w:ascii="仿宋" w:hAnsi="仿宋" w:eastAsia="仿宋" w:cs="仿宋"/>
          <w:color w:val="FF0000"/>
          <w:sz w:val="24"/>
          <w:szCs w:val="24"/>
          <w:lang w:val="en-US" w:eastAsia="zh-CN"/>
        </w:rPr>
        <w:t>验收报告以及季度巡检报告。</w:t>
      </w:r>
    </w:p>
    <w:p w14:paraId="249C4B06">
      <w:pPr>
        <w:spacing w:line="360" w:lineRule="auto"/>
        <w:ind w:firstLine="3614" w:firstLineChars="1500"/>
        <w:jc w:val="both"/>
        <w:rPr>
          <w:rFonts w:hint="eastAsia" w:ascii="仿宋" w:hAnsi="仿宋" w:eastAsia="仿宋" w:cs="Times New Roman"/>
          <w:b/>
          <w:color w:val="auto"/>
          <w:sz w:val="24"/>
          <w:szCs w:val="24"/>
          <w:lang w:val="en-US" w:eastAsia="zh-CN"/>
        </w:rPr>
      </w:pPr>
    </w:p>
    <w:p w14:paraId="7B899BD3">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3ADB1DDD">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41"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4DB47839">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48702CFC">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49E76B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54FFF0E4">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677492DA">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712F9A6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47D55E35">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48613C16">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10EE031D">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4BE5F2B7">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CD21E0B">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70EC103">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537C7E79">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的组成部分。</w:t>
      </w:r>
    </w:p>
    <w:p w14:paraId="5387E81D">
      <w:pPr>
        <w:numPr>
          <w:ilvl w:val="0"/>
          <w:numId w:val="4"/>
        </w:numPr>
        <w:spacing w:line="240" w:lineRule="auto"/>
        <w:ind w:left="425" w:leftChars="0" w:hanging="425" w:firstLineChars="0"/>
        <w:rPr>
          <w:rFonts w:hint="eastAsia"/>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24"/>
            <w:rFonts w:hint="eastAsia"/>
            <w:lang w:val="en-US" w:eastAsia="zh-CN"/>
          </w:rPr>
          <w:id w:val="147475761"/>
          <w:lock w:val="sdtLocked"/>
          <w:placeholder>
            <w:docPart w:val="{a2e2dec1-647d-4118-bbce-a9735aea51c2}"/>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24"/>
            <w:rFonts w:hint="eastAsia"/>
            <w:lang w:val="en-US" w:eastAsia="zh-CN"/>
          </w:rPr>
        </w:sdtEndPr>
        <w:sdtContent>
          <w:r>
            <w:rPr>
              <w:rFonts w:hint="eastAsia" w:ascii="Arial" w:hAnsi="Arial" w:eastAsia="黑体" w:cs="Times New Roman"/>
              <w:b/>
              <w:kern w:val="2"/>
              <w:sz w:val="24"/>
              <w:szCs w:val="24"/>
              <w:lang w:val="en-US" w:eastAsia="zh-CN" w:bidi="ar-SA"/>
            </w:rPr>
            <w:t>询价采购，按供应商报价总额 或 统一单价折扣率等由低到高排序，满足全部要求且报价最低的作为第一候选供应商，如报价仍相同的，对比其他要求后择优确认第一候选供应商。</w:t>
          </w:r>
        </w:sdtContent>
      </w:sdt>
    </w:p>
    <w:p w14:paraId="650A4635">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F0CE2D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39D0757E">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7ED6E2F7">
      <w:pPr>
        <w:numPr>
          <w:ilvl w:val="0"/>
          <w:numId w:val="5"/>
        </w:numPr>
        <w:spacing w:line="240" w:lineRule="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详见附件1-9。保证总体格式和顺序不变条件下，可适当修改调整。</w:t>
      </w:r>
    </w:p>
    <w:p w14:paraId="5C143EC4">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FF0000"/>
          <w:sz w:val="24"/>
          <w:szCs w:val="24"/>
          <w:lang w:val="en-US" w:eastAsia="zh-CN"/>
        </w:rPr>
        <w:t>附件中未涉及的证明文件、设计图、样品图片、说明书等其他相关材料的，规范分类装订。</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w:t>
      </w:r>
      <w:r>
        <w:rPr>
          <w:rFonts w:hint="eastAsia" w:ascii="仿宋" w:hAnsi="仿宋" w:eastAsia="仿宋" w:cs="仿宋"/>
          <w:b/>
          <w:bCs/>
          <w:color w:val="FF0000"/>
          <w:sz w:val="24"/>
          <w:szCs w:val="24"/>
          <w:u w:val="single"/>
          <w:lang w:eastAsia="zh-CN"/>
        </w:rPr>
        <w:t>）</w:t>
      </w:r>
    </w:p>
    <w:p w14:paraId="7AC744CC">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763AE">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568D64A9">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w:t>
      </w:r>
      <w:bookmarkStart w:id="67" w:name="_GoBack"/>
      <w:bookmarkEnd w:id="67"/>
      <w:r>
        <w:rPr>
          <w:rFonts w:hint="eastAsia" w:ascii="仿宋" w:hAnsi="仿宋" w:eastAsia="仿宋" w:cs="仿宋"/>
          <w:color w:val="auto"/>
          <w:sz w:val="24"/>
          <w:szCs w:val="24"/>
        </w:rPr>
        <w:t>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2438C22B">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4EA9284A">
      <w:pPr>
        <w:pStyle w:val="2"/>
        <w:rPr>
          <w:rFonts w:hint="default" w:ascii="仿宋" w:hAnsi="仿宋" w:eastAsia="仿宋" w:cs="仿宋"/>
          <w:color w:val="auto"/>
          <w:sz w:val="24"/>
          <w:szCs w:val="24"/>
          <w:lang w:val="en-US" w:eastAsia="zh-CN"/>
        </w:rPr>
      </w:pPr>
    </w:p>
    <w:p w14:paraId="18348D39">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8"/>
      <w:bookmarkEnd w:id="29"/>
      <w:bookmarkEnd w:id="30"/>
      <w:bookmarkEnd w:id="31"/>
      <w:bookmarkEnd w:id="32"/>
      <w:bookmarkEnd w:id="41"/>
      <w:sdt>
        <w:sdtPr>
          <w:rPr>
            <w:rFonts w:hint="eastAsia" w:ascii="宋体" w:hAnsi="宋体" w:eastAsia="宋体" w:cs="宋体"/>
            <w:color w:val="auto"/>
            <w:kern w:val="2"/>
            <w:sz w:val="28"/>
            <w:szCs w:val="28"/>
            <w:highlight w:val="none"/>
            <w:lang w:val="en-US" w:eastAsia="zh-CN" w:bidi="ar-SA"/>
          </w:rPr>
          <w:id w:val="147480440"/>
          <w:lock w:val="sdtContentLocked"/>
          <w:placeholder>
            <w:docPart w:val="{a75eec3a-6364-47a3-ad55-3e31405bbe27}"/>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1FA409D4">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42" w:name="_Toc390078447"/>
      <w:bookmarkStart w:id="43" w:name="_Toc390084889"/>
      <w:bookmarkStart w:id="44" w:name="_Toc474075451"/>
      <w:bookmarkStart w:id="45" w:name="_Toc389731555"/>
      <w:bookmarkStart w:id="46" w:name="_Toc390084953"/>
      <w:bookmarkStart w:id="47" w:name="_Toc396597539"/>
      <w:bookmarkStart w:id="48" w:name="_Toc390084413"/>
    </w:p>
    <w:p w14:paraId="465AE96C">
      <w:pPr>
        <w:adjustRightInd w:val="0"/>
        <w:snapToGrid w:val="0"/>
        <w:spacing w:line="600" w:lineRule="exact"/>
        <w:rPr>
          <w:rFonts w:hint="eastAsia" w:ascii="仿宋" w:hAnsi="仿宋" w:eastAsia="仿宋" w:cs="Times New Roman"/>
          <w:b/>
          <w:bCs/>
          <w:color w:val="auto"/>
          <w:sz w:val="28"/>
          <w:szCs w:val="28"/>
        </w:rPr>
      </w:pPr>
    </w:p>
    <w:p w14:paraId="57224E4E">
      <w:pPr>
        <w:adjustRightInd w:val="0"/>
        <w:snapToGrid w:val="0"/>
        <w:spacing w:line="600" w:lineRule="exact"/>
        <w:rPr>
          <w:rFonts w:hint="eastAsia" w:ascii="仿宋" w:hAnsi="仿宋" w:eastAsia="仿宋" w:cs="Times New Roman"/>
          <w:b/>
          <w:bCs/>
          <w:color w:val="auto"/>
          <w:sz w:val="28"/>
          <w:szCs w:val="28"/>
        </w:rPr>
      </w:pPr>
    </w:p>
    <w:p w14:paraId="6BF54AD6">
      <w:pPr>
        <w:adjustRightInd w:val="0"/>
        <w:snapToGrid w:val="0"/>
        <w:spacing w:line="600" w:lineRule="exact"/>
        <w:jc w:val="center"/>
        <w:rPr>
          <w:rFonts w:hint="eastAsia" w:ascii="仿宋" w:hAnsi="仿宋" w:eastAsia="仿宋" w:cs="Times New Roman"/>
          <w:bCs/>
          <w:color w:val="auto"/>
          <w:sz w:val="28"/>
          <w:szCs w:val="28"/>
        </w:rPr>
      </w:pPr>
    </w:p>
    <w:p w14:paraId="73509BCE">
      <w:pPr>
        <w:adjustRightInd w:val="0"/>
        <w:snapToGrid w:val="0"/>
        <w:spacing w:line="600" w:lineRule="exact"/>
        <w:jc w:val="center"/>
        <w:rPr>
          <w:rFonts w:hint="eastAsia" w:ascii="仿宋" w:hAnsi="仿宋" w:eastAsia="仿宋" w:cs="Times New Roman"/>
          <w:bCs/>
          <w:color w:val="auto"/>
          <w:sz w:val="28"/>
          <w:szCs w:val="28"/>
        </w:rPr>
      </w:pPr>
    </w:p>
    <w:p w14:paraId="27AA67DA">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A87FF16">
      <w:pPr>
        <w:rPr>
          <w:rFonts w:ascii="Calibri" w:hAnsi="Calibri" w:eastAsia="黑体" w:cs="Times New Roman"/>
          <w:b/>
          <w:color w:val="auto"/>
          <w:sz w:val="72"/>
          <w:szCs w:val="30"/>
        </w:rPr>
      </w:pPr>
    </w:p>
    <w:p w14:paraId="474D71A0">
      <w:pPr>
        <w:rPr>
          <w:rFonts w:hint="eastAsia" w:ascii="Calibri" w:hAnsi="Calibri" w:eastAsia="黑体" w:cs="Times New Roman"/>
          <w:b/>
          <w:color w:val="auto"/>
          <w:sz w:val="72"/>
          <w:szCs w:val="30"/>
        </w:rPr>
      </w:pPr>
    </w:p>
    <w:tbl>
      <w:tblPr>
        <w:tblStyle w:val="17"/>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1D75D2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564E70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0D684440">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CG2025-29</w:t>
            </w:r>
          </w:p>
        </w:tc>
      </w:tr>
      <w:tr w14:paraId="070BA1E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3B44A9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D2B9ABB">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自助机系统、分诊排队、信息发布系统维保服务项目</w:t>
            </w:r>
          </w:p>
        </w:tc>
      </w:tr>
      <w:tr w14:paraId="036698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7DB4A22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DD9E6C3">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56867BC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A748D3F">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31687528">
            <w:pPr>
              <w:spacing w:line="360" w:lineRule="auto"/>
              <w:jc w:val="both"/>
              <w:rPr>
                <w:rFonts w:hint="eastAsia" w:ascii="Times New Roman" w:hAnsi="Times New Roman" w:eastAsia="宋体" w:cs="Times New Roman"/>
                <w:sz w:val="28"/>
                <w:szCs w:val="28"/>
              </w:rPr>
            </w:pPr>
          </w:p>
        </w:tc>
      </w:tr>
      <w:tr w14:paraId="2839DAD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D6F8D1F">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rPr>
              <w:t>法定代表人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2D9D1829">
            <w:pPr>
              <w:spacing w:line="360" w:lineRule="auto"/>
              <w:jc w:val="both"/>
              <w:rPr>
                <w:rFonts w:hint="eastAsia" w:ascii="Times New Roman" w:hAnsi="Times New Roman" w:eastAsia="宋体" w:cs="Times New Roman"/>
                <w:sz w:val="28"/>
                <w:szCs w:val="28"/>
              </w:rPr>
            </w:pPr>
          </w:p>
        </w:tc>
      </w:tr>
      <w:tr w14:paraId="2CBFBBF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E0863AB">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被授权人：</w:t>
            </w:r>
          </w:p>
        </w:tc>
        <w:tc>
          <w:tcPr>
            <w:tcW w:w="7059" w:type="dxa"/>
            <w:tcBorders>
              <w:top w:val="single" w:color="auto" w:sz="4" w:space="0"/>
              <w:bottom w:val="single" w:color="auto" w:sz="4" w:space="0"/>
            </w:tcBorders>
            <w:vAlign w:val="bottom"/>
          </w:tcPr>
          <w:p w14:paraId="4CD74DAE">
            <w:pPr>
              <w:spacing w:line="360" w:lineRule="auto"/>
              <w:jc w:val="both"/>
              <w:rPr>
                <w:rFonts w:hint="eastAsia" w:ascii="Times New Roman" w:hAnsi="Times New Roman" w:eastAsia="宋体" w:cs="Times New Roman"/>
                <w:sz w:val="28"/>
                <w:szCs w:val="28"/>
              </w:rPr>
            </w:pPr>
          </w:p>
        </w:tc>
      </w:tr>
      <w:tr w14:paraId="396E62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64F60EF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2D3A3F70">
            <w:pPr>
              <w:spacing w:line="360" w:lineRule="auto"/>
              <w:jc w:val="both"/>
              <w:rPr>
                <w:rFonts w:hint="eastAsia" w:ascii="Times New Roman" w:hAnsi="Times New Roman" w:eastAsia="宋体" w:cs="Times New Roman"/>
                <w:sz w:val="28"/>
                <w:szCs w:val="28"/>
              </w:rPr>
            </w:pPr>
          </w:p>
        </w:tc>
      </w:tr>
    </w:tbl>
    <w:p w14:paraId="447BD9C2">
      <w:pPr>
        <w:pStyle w:val="4"/>
        <w:jc w:val="both"/>
        <w:rPr>
          <w:rFonts w:hint="eastAsia" w:ascii="黑体" w:hAnsi="Cambria" w:eastAsia="黑体" w:cs="Times New Roman"/>
          <w:b w:val="0"/>
          <w:bCs/>
          <w:color w:val="auto"/>
          <w:kern w:val="2"/>
          <w:sz w:val="32"/>
          <w:szCs w:val="32"/>
          <w:lang w:val="en-US" w:eastAsia="zh-CN" w:bidi="ar-SA"/>
        </w:rPr>
      </w:pPr>
    </w:p>
    <w:p w14:paraId="51C1C3D1">
      <w:pPr>
        <w:rPr>
          <w:rFonts w:hint="eastAsia" w:ascii="黑体" w:hAnsi="Cambria" w:eastAsia="黑体" w:cs="Times New Roman"/>
          <w:b w:val="0"/>
          <w:bCs/>
          <w:color w:val="auto"/>
          <w:kern w:val="2"/>
          <w:sz w:val="32"/>
          <w:szCs w:val="32"/>
          <w:lang w:val="en-US" w:eastAsia="zh-CN" w:bidi="ar-SA"/>
        </w:rPr>
      </w:pPr>
    </w:p>
    <w:p w14:paraId="5340E91D">
      <w:pPr>
        <w:rPr>
          <w:rFonts w:hint="eastAsia"/>
          <w:lang w:val="en-US" w:eastAsia="zh-CN"/>
        </w:rPr>
      </w:pPr>
    </w:p>
    <w:p w14:paraId="7C55193E">
      <w:pPr>
        <w:pStyle w:val="4"/>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33"/>
      <w:bookmarkEnd w:id="34"/>
      <w:bookmarkEnd w:id="42"/>
      <w:bookmarkEnd w:id="43"/>
      <w:bookmarkEnd w:id="44"/>
      <w:bookmarkEnd w:id="45"/>
      <w:bookmarkEnd w:id="46"/>
      <w:bookmarkEnd w:id="47"/>
      <w:bookmarkEnd w:id="48"/>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c50bce7c-f4a7-41a5-a31b-67de8b5ba269}"/>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2A352C75">
      <w:pPr>
        <w:pStyle w:val="4"/>
        <w:jc w:val="both"/>
        <w:rPr>
          <w:rFonts w:hint="eastAsia" w:ascii="黑体" w:hAnsi="Cambria" w:eastAsia="黑体" w:cs="Times New Roman"/>
          <w:b w:val="0"/>
          <w:bCs/>
          <w:color w:val="auto"/>
          <w:kern w:val="2"/>
          <w:sz w:val="32"/>
          <w:szCs w:val="32"/>
          <w:lang w:val="en-US" w:eastAsia="zh-CN" w:bidi="ar-SA"/>
        </w:rPr>
      </w:pPr>
    </w:p>
    <w:p w14:paraId="68E3BFED">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致：</w:t>
      </w:r>
      <w:r>
        <w:rPr>
          <w:rFonts w:hint="eastAsia" w:ascii="宋体" w:hAnsi="宋体" w:eastAsia="宋体" w:cs="宋体"/>
          <w:color w:val="auto"/>
          <w:sz w:val="28"/>
          <w:szCs w:val="28"/>
          <w:u w:val="single"/>
          <w:lang w:eastAsia="zh-CN"/>
        </w:rPr>
        <w:t>成都市</w:t>
      </w:r>
      <w:r>
        <w:rPr>
          <w:rFonts w:hint="eastAsia" w:ascii="宋体" w:hAnsi="宋体" w:eastAsia="宋体" w:cs="宋体"/>
          <w:color w:val="auto"/>
          <w:sz w:val="28"/>
          <w:szCs w:val="28"/>
          <w:u w:val="single"/>
          <w:lang w:val="en-US" w:eastAsia="zh-CN"/>
        </w:rPr>
        <w:t>成华区</w:t>
      </w:r>
      <w:r>
        <w:rPr>
          <w:rFonts w:hint="eastAsia" w:ascii="宋体" w:hAnsi="宋体" w:cs="宋体"/>
          <w:color w:val="auto"/>
          <w:sz w:val="28"/>
          <w:szCs w:val="28"/>
          <w:u w:val="single"/>
          <w:lang w:val="en-US" w:eastAsia="zh-CN"/>
        </w:rPr>
        <w:t>中医医院</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 xml:space="preserve"> </w:t>
      </w:r>
    </w:p>
    <w:p w14:paraId="2D09C94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我方全面研究了</w:t>
      </w:r>
      <w:r>
        <w:rPr>
          <w:rFonts w:hint="eastAsia" w:ascii="宋体" w:hAnsi="宋体" w:eastAsia="宋体" w:cs="宋体"/>
          <w:color w:val="auto"/>
          <w:sz w:val="28"/>
          <w:szCs w:val="28"/>
          <w:u w:val="single"/>
        </w:rPr>
        <w:t>“</w:t>
      </w:r>
      <w:sdt>
        <w:sdtPr>
          <w:rPr>
            <w:rFonts w:hint="eastAsia"/>
            <w:sz w:val="22"/>
            <w:szCs w:val="28"/>
            <w:u w:val="single"/>
            <w:lang w:val="en-US" w:eastAsia="zh-CN"/>
          </w:rPr>
          <w:id w:val="147477448"/>
          <w:lock w:val="sdtLocked"/>
          <w:placeholder>
            <w:docPart w:val="{69467b5c-ce3a-4b1e-84e8-b511f7f5132f}"/>
          </w:placeholder>
          <w:text w:multiLine="1"/>
        </w:sdtPr>
        <w:sdtEndPr>
          <w:rPr>
            <w:rFonts w:hint="eastAsia"/>
            <w:sz w:val="22"/>
            <w:szCs w:val="28"/>
            <w:u w:val="single"/>
            <w:lang w:val="en-US" w:eastAsia="zh-CN"/>
          </w:rPr>
        </w:sdtEndPr>
        <w:sdtContent>
          <w:r>
            <w:rPr>
              <w:rFonts w:hint="eastAsia"/>
              <w:sz w:val="22"/>
              <w:szCs w:val="28"/>
              <w:u w:val="single"/>
              <w:lang w:val="en-US" w:eastAsia="zh-CN"/>
            </w:rPr>
            <w:t>自助机系统、分诊排队、信息发布系统维保服务</w:t>
          </w:r>
        </w:sdtContent>
      </w:sdt>
      <w:r>
        <w:rPr>
          <w:rFonts w:hint="eastAsia" w:ascii="宋体" w:hAnsi="宋体" w:eastAsia="宋体" w:cs="宋体"/>
          <w:color w:val="auto"/>
          <w:sz w:val="28"/>
          <w:szCs w:val="28"/>
          <w:u w:val="single"/>
        </w:rPr>
        <w:t>”</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，决定参加贵单位组织的本次</w:t>
      </w:r>
      <w:r>
        <w:rPr>
          <w:rFonts w:hint="eastAsia" w:ascii="宋体" w:hAnsi="宋体" w:cs="宋体"/>
          <w:color w:val="auto"/>
          <w:sz w:val="28"/>
          <w:szCs w:val="28"/>
          <w:lang w:val="en-US" w:eastAsia="zh-CN"/>
        </w:rPr>
        <w:t>评选</w:t>
      </w:r>
      <w:r>
        <w:rPr>
          <w:rFonts w:hint="eastAsia" w:ascii="宋体" w:hAnsi="宋体" w:eastAsia="宋体" w:cs="宋体"/>
          <w:color w:val="auto"/>
          <w:sz w:val="28"/>
          <w:szCs w:val="28"/>
        </w:rPr>
        <w:t>。我方提交</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响应文件</w:t>
      </w:r>
      <w:r>
        <w:rPr>
          <w:rFonts w:hint="eastAsia" w:ascii="宋体" w:hAnsi="宋体" w:cs="宋体"/>
          <w:color w:val="auto"/>
          <w:sz w:val="28"/>
          <w:szCs w:val="28"/>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保证其真实性，并承诺，以下情况若未完全履行，愿无条件接受我方</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被拒绝的后果：</w:t>
      </w:r>
    </w:p>
    <w:p w14:paraId="0C5120D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1.我方完全接受</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要求的内容，愿承担该项目的实施和售后服务任务，并将履行</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对</w:t>
      </w:r>
      <w:r>
        <w:rPr>
          <w:rFonts w:hint="eastAsia" w:ascii="宋体" w:hAnsi="宋体" w:eastAsia="宋体" w:cs="宋体"/>
          <w:color w:val="auto"/>
          <w:sz w:val="28"/>
          <w:szCs w:val="28"/>
          <w:lang w:eastAsia="zh-CN"/>
        </w:rPr>
        <w:t>中选</w:t>
      </w:r>
      <w:r>
        <w:rPr>
          <w:rFonts w:hint="eastAsia" w:ascii="宋体" w:hAnsi="宋体" w:eastAsia="宋体" w:cs="宋体"/>
          <w:color w:val="auto"/>
          <w:sz w:val="28"/>
          <w:szCs w:val="28"/>
        </w:rPr>
        <w:t>供应商的要求和应承担的责任及义务。</w:t>
      </w:r>
    </w:p>
    <w:p w14:paraId="5345469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2.我方已全面研究了</w:t>
      </w:r>
      <w:r>
        <w:rPr>
          <w:rFonts w:hint="eastAsia" w:ascii="宋体" w:hAnsi="宋体" w:cs="宋体"/>
          <w:color w:val="auto"/>
          <w:sz w:val="28"/>
          <w:szCs w:val="28"/>
          <w:lang w:eastAsia="zh-CN"/>
        </w:rPr>
        <w:t>《采购文件》</w:t>
      </w:r>
      <w:r>
        <w:rPr>
          <w:rFonts w:hint="eastAsia" w:ascii="宋体" w:hAnsi="宋体" w:eastAsia="宋体" w:cs="宋体"/>
          <w:color w:val="auto"/>
          <w:sz w:val="28"/>
          <w:szCs w:val="28"/>
        </w:rPr>
        <w:t>的所有内容，包括澄清文件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参考资料及有关附件，无其他不明事项。</w:t>
      </w:r>
    </w:p>
    <w:p w14:paraId="3B9637B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3.我方接受提供贵方可能另外要求的与</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有关的任何证据或资料，并保证已提供和将要提供的文件资料是真实.准确的。</w:t>
      </w:r>
    </w:p>
    <w:p w14:paraId="605BE4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4.我方接受</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天的</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有效期（如</w:t>
      </w:r>
      <w:r>
        <w:rPr>
          <w:rFonts w:hint="eastAsia" w:ascii="宋体" w:hAnsi="宋体" w:eastAsia="宋体" w:cs="宋体"/>
          <w:color w:val="auto"/>
          <w:sz w:val="28"/>
          <w:szCs w:val="28"/>
          <w:lang w:val="en-US" w:eastAsia="zh-CN"/>
        </w:rPr>
        <w:t>中选</w:t>
      </w:r>
      <w:r>
        <w:rPr>
          <w:rFonts w:hint="eastAsia" w:ascii="宋体" w:hAnsi="宋体" w:eastAsia="宋体" w:cs="宋体"/>
          <w:color w:val="auto"/>
          <w:sz w:val="28"/>
          <w:szCs w:val="28"/>
        </w:rPr>
        <w:t>，有效期将延至合同终止日为止），在此期间我方将受此约束。</w:t>
      </w:r>
    </w:p>
    <w:p w14:paraId="4C569700">
      <w:pPr>
        <w:adjustRightInd w:val="0"/>
        <w:snapToGrid w:val="0"/>
        <w:spacing w:line="360" w:lineRule="auto"/>
        <w:ind w:firstLine="560" w:firstLineChars="200"/>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5.</w:t>
      </w:r>
      <w:r>
        <w:rPr>
          <w:rFonts w:hint="eastAsia" w:ascii="宋体" w:hAnsi="宋体" w:eastAsia="宋体" w:cs="宋体"/>
          <w:color w:val="auto"/>
          <w:spacing w:val="-6"/>
          <w:sz w:val="28"/>
          <w:szCs w:val="28"/>
        </w:rPr>
        <w:t>如我方</w:t>
      </w:r>
      <w:r>
        <w:rPr>
          <w:rFonts w:hint="eastAsia" w:ascii="宋体" w:hAnsi="宋体" w:eastAsia="宋体" w:cs="宋体"/>
          <w:color w:val="auto"/>
          <w:spacing w:val="-6"/>
          <w:sz w:val="28"/>
          <w:szCs w:val="28"/>
          <w:lang w:val="en-US" w:eastAsia="zh-CN"/>
        </w:rPr>
        <w:t>中选（以成华区</w:t>
      </w:r>
      <w:r>
        <w:rPr>
          <w:rFonts w:hint="eastAsia" w:ascii="宋体" w:hAnsi="宋体" w:cs="宋体"/>
          <w:color w:val="auto"/>
          <w:spacing w:val="-6"/>
          <w:sz w:val="28"/>
          <w:szCs w:val="28"/>
          <w:lang w:val="en-US" w:eastAsia="zh-CN"/>
        </w:rPr>
        <w:t>中医</w:t>
      </w:r>
      <w:r>
        <w:rPr>
          <w:rFonts w:hint="eastAsia" w:ascii="宋体" w:hAnsi="宋体" w:eastAsia="宋体" w:cs="宋体"/>
          <w:color w:val="auto"/>
          <w:spacing w:val="-6"/>
          <w:sz w:val="28"/>
          <w:szCs w:val="28"/>
          <w:lang w:val="en-US" w:eastAsia="zh-CN"/>
        </w:rPr>
        <w:t>官方网站挂网公告为准）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主动联系采购人医院采购办</w:t>
      </w:r>
      <w:r>
        <w:rPr>
          <w:rFonts w:hint="eastAsia" w:ascii="宋体" w:hAnsi="宋体" w:eastAsia="宋体" w:cs="宋体"/>
          <w:color w:val="auto"/>
          <w:sz w:val="28"/>
          <w:szCs w:val="28"/>
          <w:lang w:val="en-US" w:eastAsia="zh-CN"/>
        </w:rPr>
        <w:t>（地址</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成华区</w:t>
      </w:r>
      <w:r>
        <w:rPr>
          <w:rFonts w:hint="eastAsia" w:ascii="宋体" w:hAnsi="宋体" w:cs="宋体"/>
          <w:color w:val="auto"/>
          <w:sz w:val="28"/>
          <w:szCs w:val="28"/>
          <w:lang w:val="en-US" w:eastAsia="zh-CN"/>
        </w:rPr>
        <w:t>长秀路133号4楼</w:t>
      </w:r>
      <w:r>
        <w:rPr>
          <w:rFonts w:hint="eastAsia" w:ascii="宋体" w:hAnsi="宋体" w:eastAsia="宋体" w:cs="宋体"/>
          <w:color w:val="auto"/>
          <w:sz w:val="28"/>
          <w:szCs w:val="28"/>
          <w:lang w:val="en-US" w:eastAsia="zh-CN"/>
        </w:rPr>
        <w:t>办公室），</w:t>
      </w:r>
      <w:r>
        <w:rPr>
          <w:rFonts w:hint="eastAsia" w:ascii="宋体" w:hAnsi="宋体" w:eastAsia="宋体" w:cs="宋体"/>
          <w:color w:val="auto"/>
          <w:sz w:val="28"/>
          <w:szCs w:val="28"/>
          <w:u w:val="single"/>
          <w:lang w:val="en-US" w:eastAsia="zh-CN"/>
        </w:rPr>
        <w:t>合同事项</w:t>
      </w:r>
      <w:r>
        <w:rPr>
          <w:rFonts w:hint="eastAsia" w:ascii="宋体" w:hAnsi="宋体" w:eastAsia="宋体" w:cs="宋体"/>
          <w:color w:val="auto"/>
          <w:sz w:val="28"/>
          <w:szCs w:val="28"/>
          <w:u w:val="single"/>
        </w:rPr>
        <w:t>联系人：</w:t>
      </w:r>
      <w:r>
        <w:rPr>
          <w:rFonts w:hint="eastAsia" w:ascii="宋体" w:hAnsi="宋体" w:cs="宋体"/>
          <w:color w:val="auto"/>
          <w:sz w:val="28"/>
          <w:szCs w:val="28"/>
          <w:u w:val="single"/>
          <w:lang w:val="en-US" w:eastAsia="zh-CN"/>
        </w:rPr>
        <w:t>秦</w:t>
      </w:r>
      <w:r>
        <w:rPr>
          <w:rFonts w:hint="eastAsia" w:ascii="宋体" w:hAnsi="宋体" w:eastAsia="宋体" w:cs="宋体"/>
          <w:color w:val="auto"/>
          <w:sz w:val="28"/>
          <w:szCs w:val="28"/>
          <w:u w:val="single"/>
          <w:lang w:val="en-US" w:eastAsia="zh-CN"/>
        </w:rPr>
        <w:t>老师</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u w:val="single"/>
        </w:rPr>
        <w:t>联系电话：</w:t>
      </w:r>
      <w:r>
        <w:rPr>
          <w:rFonts w:hint="eastAsia" w:ascii="宋体" w:hAnsi="宋体" w:cs="宋体"/>
          <w:color w:val="auto"/>
          <w:sz w:val="28"/>
          <w:szCs w:val="28"/>
          <w:u w:val="single"/>
          <w:lang w:val="en-US" w:eastAsia="zh-CN"/>
        </w:rPr>
        <w:t>028-60828102</w:t>
      </w:r>
    </w:p>
    <w:p w14:paraId="6A6485E6">
      <w:pPr>
        <w:adjustRightInd w:val="0"/>
        <w:snapToGrid w:val="0"/>
        <w:spacing w:line="360" w:lineRule="auto"/>
        <w:ind w:firstLine="4340" w:firstLineChars="155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法定代表人或授权代表人签字：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162C331F">
      <w:pPr>
        <w:adjustRightInd w:val="0"/>
        <w:snapToGrid w:val="0"/>
        <w:spacing w:line="360" w:lineRule="auto"/>
        <w:ind w:left="3360" w:right="520"/>
        <w:jc w:val="right"/>
        <w:textAlignment w:val="baseline"/>
        <w:rPr>
          <w:rFonts w:hint="eastAsia" w:ascii="宋体" w:hAnsi="宋体" w:eastAsia="宋体" w:cs="宋体"/>
          <w:color w:val="auto"/>
          <w:sz w:val="28"/>
          <w:szCs w:val="28"/>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auto"/>
          <w:sz w:val="28"/>
          <w:szCs w:val="28"/>
          <w:u w:val="single"/>
        </w:rPr>
        <w:t xml:space="preserve">       年     月     日</w:t>
      </w:r>
    </w:p>
    <w:p w14:paraId="7E069EFE">
      <w:pPr>
        <w:spacing w:line="480" w:lineRule="auto"/>
        <w:rPr>
          <w:rFonts w:hint="eastAsia" w:ascii="宋体" w:hAnsi="宋体" w:eastAsia="宋体" w:cs="宋体"/>
          <w:b/>
          <w:bCs w:val="0"/>
          <w:color w:val="auto"/>
          <w:kern w:val="2"/>
          <w:sz w:val="28"/>
          <w:szCs w:val="28"/>
          <w:highlight w:val="none"/>
          <w:lang w:val="en-US" w:eastAsia="zh-CN" w:bidi="ar-SA"/>
        </w:rPr>
      </w:pPr>
      <w:bookmarkStart w:id="49" w:name="_Toc474075452"/>
      <w:bookmarkStart w:id="50" w:name="_Toc390084956"/>
      <w:bookmarkStart w:id="51" w:name="_Toc389731558"/>
      <w:bookmarkStart w:id="52" w:name="_Toc390084416"/>
      <w:bookmarkStart w:id="53" w:name="_Toc390078450"/>
      <w:bookmarkStart w:id="54" w:name="_Toc390084892"/>
      <w:r>
        <w:rPr>
          <w:rFonts w:hint="eastAsia" w:ascii="宋体" w:hAnsi="宋体" w:eastAsia="宋体" w:cs="宋体"/>
          <w:color w:val="auto"/>
          <w:sz w:val="28"/>
          <w:szCs w:val="28"/>
        </w:rPr>
        <w:br w:type="page"/>
      </w:r>
      <w:bookmarkEnd w:id="49"/>
      <w:sdt>
        <w:sdtPr>
          <w:rPr>
            <w:rFonts w:hint="eastAsia" w:ascii="宋体" w:hAnsi="宋体" w:eastAsia="宋体" w:cs="宋体"/>
            <w:b/>
            <w:color w:val="auto"/>
            <w:kern w:val="0"/>
            <w:sz w:val="28"/>
            <w:szCs w:val="28"/>
            <w:highlight w:val="none"/>
            <w:lang w:val="en-US" w:eastAsia="zh-CN" w:bidi="ar-SA"/>
          </w:rPr>
          <w:id w:val="147480796"/>
          <w:lock w:val="sdtLocked"/>
          <w:placeholder>
            <w:docPart w:val="{0c4fc658-3224-4430-aae6-f24ba5fb8ea5}"/>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1FCF3B2E">
      <w:pPr>
        <w:numPr>
          <w:ilvl w:val="0"/>
          <w:numId w:val="7"/>
        </w:numPr>
        <w:ind w:left="425" w:leftChars="0" w:hanging="425" w:firstLineChars="0"/>
        <w:rPr>
          <w:rFonts w:hint="eastAsia"/>
          <w:i/>
          <w:iCs/>
          <w:color w:val="FF0000"/>
          <w:sz w:val="28"/>
          <w:szCs w:val="36"/>
          <w:lang w:val="en-US" w:eastAsia="zh-CN"/>
        </w:rPr>
      </w:pPr>
      <w:r>
        <w:rPr>
          <w:rFonts w:hint="eastAsia"/>
          <w:i/>
          <w:iCs/>
          <w:color w:val="FF0000"/>
          <w:sz w:val="28"/>
          <w:szCs w:val="36"/>
          <w:lang w:val="en-US" w:eastAsia="zh-CN"/>
        </w:rPr>
        <w:t>营业执照；</w:t>
      </w:r>
    </w:p>
    <w:p w14:paraId="3613FC6F">
      <w:pPr>
        <w:numPr>
          <w:ilvl w:val="0"/>
          <w:numId w:val="7"/>
        </w:numPr>
        <w:ind w:left="425" w:leftChars="0" w:hanging="425" w:firstLineChars="0"/>
        <w:rPr>
          <w:rFonts w:hint="eastAsia"/>
          <w:i/>
          <w:iCs/>
          <w:color w:val="FF0000"/>
          <w:sz w:val="28"/>
          <w:szCs w:val="36"/>
          <w:lang w:val="en-US" w:eastAsia="zh-CN"/>
        </w:rPr>
      </w:pPr>
      <w:r>
        <w:rPr>
          <w:rFonts w:hint="eastAsia"/>
          <w:i/>
          <w:iCs/>
          <w:color w:val="FF0000"/>
          <w:sz w:val="28"/>
          <w:szCs w:val="36"/>
          <w:lang w:val="en-US" w:eastAsia="zh-CN"/>
        </w:rPr>
        <w:t>生产/经营许可证；</w:t>
      </w:r>
    </w:p>
    <w:p w14:paraId="4CAA98E3">
      <w:pPr>
        <w:numPr>
          <w:ilvl w:val="0"/>
          <w:numId w:val="7"/>
        </w:numPr>
        <w:ind w:left="425" w:leftChars="0" w:hanging="425" w:firstLineChars="0"/>
        <w:rPr>
          <w:rFonts w:hint="default" w:ascii="Times New Roman" w:hAnsi="Times New Roman" w:eastAsia="宋体" w:cs="Times New Roman"/>
          <w:i/>
          <w:iCs/>
          <w:color w:val="FF0000"/>
          <w:sz w:val="28"/>
          <w:szCs w:val="36"/>
          <w:lang w:val="en-US" w:eastAsia="zh-CN"/>
        </w:rPr>
      </w:pPr>
      <w:r>
        <w:rPr>
          <w:rFonts w:hint="eastAsia" w:ascii="Times New Roman" w:hAnsi="Times New Roman" w:eastAsia="宋体" w:cs="Times New Roman"/>
          <w:i/>
          <w:iCs/>
          <w:color w:val="FF0000"/>
          <w:sz w:val="28"/>
          <w:szCs w:val="36"/>
          <w:lang w:val="en-US" w:eastAsia="zh-CN"/>
        </w:rPr>
        <w:t>人员技术资质证书；</w:t>
      </w:r>
    </w:p>
    <w:p w14:paraId="01505570">
      <w:pPr>
        <w:numPr>
          <w:ilvl w:val="0"/>
          <w:numId w:val="7"/>
        </w:numPr>
        <w:ind w:left="425" w:leftChars="0" w:hanging="425" w:firstLineChars="0"/>
        <w:rPr>
          <w:rFonts w:hint="default" w:ascii="Times New Roman" w:hAnsi="Times New Roman" w:eastAsia="宋体" w:cs="Times New Roman"/>
          <w:i/>
          <w:iCs/>
          <w:color w:val="FF0000"/>
          <w:sz w:val="28"/>
          <w:szCs w:val="36"/>
          <w:lang w:val="en-US" w:eastAsia="zh-CN"/>
        </w:rPr>
      </w:pPr>
      <w:r>
        <w:rPr>
          <w:rFonts w:hint="eastAsia" w:ascii="Times New Roman" w:hAnsi="Times New Roman" w:eastAsia="宋体" w:cs="Times New Roman"/>
          <w:i/>
          <w:iCs/>
          <w:color w:val="FF0000"/>
          <w:sz w:val="28"/>
          <w:szCs w:val="36"/>
          <w:lang w:val="en-US" w:eastAsia="zh-CN"/>
        </w:rPr>
        <w:t>其他特殊资/必要资质证明材料等；</w:t>
      </w:r>
    </w:p>
    <w:p w14:paraId="6C4DB736">
      <w:pPr>
        <w:rPr>
          <w:rFonts w:hint="eastAsia" w:ascii="仿宋" w:hAnsi="仿宋" w:eastAsia="仿宋"/>
          <w:b/>
          <w:color w:val="auto"/>
          <w:kern w:val="0"/>
          <w:sz w:val="24"/>
        </w:rPr>
      </w:pPr>
    </w:p>
    <w:p w14:paraId="3A418A3C">
      <w:pPr>
        <w:pStyle w:val="3"/>
        <w:rPr>
          <w:rFonts w:hint="eastAsia"/>
        </w:rPr>
      </w:pPr>
    </w:p>
    <w:p w14:paraId="640D05A6">
      <w:pPr>
        <w:rPr>
          <w:rFonts w:hint="eastAsia" w:ascii="仿宋" w:hAnsi="仿宋" w:eastAsia="仿宋"/>
          <w:color w:val="auto"/>
        </w:rPr>
      </w:pPr>
    </w:p>
    <w:p w14:paraId="0438712B">
      <w:pPr>
        <w:rPr>
          <w:rFonts w:hint="eastAsia" w:ascii="仿宋" w:hAnsi="仿宋" w:eastAsia="仿宋"/>
          <w:color w:val="auto"/>
        </w:rPr>
      </w:pPr>
    </w:p>
    <w:p w14:paraId="768F7366">
      <w:pPr>
        <w:rPr>
          <w:rFonts w:hint="eastAsia" w:ascii="仿宋" w:hAnsi="仿宋" w:eastAsia="仿宋"/>
          <w:color w:val="auto"/>
        </w:rPr>
      </w:pPr>
    </w:p>
    <w:p w14:paraId="585577B4">
      <w:pPr>
        <w:rPr>
          <w:rFonts w:ascii="仿宋" w:hAnsi="仿宋" w:eastAsia="仿宋"/>
          <w:color w:val="auto"/>
        </w:rPr>
      </w:pPr>
    </w:p>
    <w:p w14:paraId="7528F416">
      <w:pPr>
        <w:ind w:firstLine="480" w:firstLineChars="200"/>
        <w:rPr>
          <w:rFonts w:hint="eastAsia" w:ascii="仿宋" w:hAnsi="仿宋" w:eastAsia="仿宋"/>
          <w:color w:val="auto"/>
          <w:sz w:val="24"/>
        </w:rPr>
      </w:pPr>
    </w:p>
    <w:p w14:paraId="659AA010">
      <w:pPr>
        <w:ind w:firstLine="480" w:firstLineChars="200"/>
        <w:rPr>
          <w:rFonts w:hint="eastAsia" w:ascii="仿宋" w:hAnsi="仿宋" w:eastAsia="仿宋"/>
          <w:color w:val="auto"/>
          <w:sz w:val="24"/>
        </w:rPr>
      </w:pPr>
    </w:p>
    <w:p w14:paraId="5A8C1B79">
      <w:pPr>
        <w:rPr>
          <w:rFonts w:hint="eastAsia" w:ascii="仿宋" w:hAnsi="仿宋" w:eastAsia="仿宋"/>
          <w:color w:val="auto"/>
          <w:sz w:val="24"/>
        </w:rPr>
      </w:pPr>
    </w:p>
    <w:p w14:paraId="4872699A">
      <w:pPr>
        <w:spacing w:line="500" w:lineRule="exact"/>
        <w:ind w:firstLine="482" w:firstLineChars="200"/>
        <w:rPr>
          <w:rFonts w:hint="eastAsia" w:ascii="仿宋" w:hAnsi="仿宋" w:eastAsia="仿宋"/>
          <w:b/>
          <w:snapToGrid w:val="0"/>
          <w:color w:val="auto"/>
          <w:kern w:val="0"/>
          <w:sz w:val="24"/>
        </w:rPr>
      </w:pPr>
    </w:p>
    <w:bookmarkEnd w:id="50"/>
    <w:bookmarkEnd w:id="51"/>
    <w:bookmarkEnd w:id="52"/>
    <w:bookmarkEnd w:id="53"/>
    <w:bookmarkEnd w:id="54"/>
    <w:p w14:paraId="220F523A">
      <w:pPr>
        <w:pStyle w:val="4"/>
        <w:jc w:val="both"/>
        <w:rPr>
          <w:rFonts w:hint="eastAsia" w:ascii="仿宋" w:hAnsi="仿宋" w:eastAsia="仿宋"/>
          <w:color w:val="auto"/>
        </w:rPr>
      </w:pPr>
      <w:bookmarkStart w:id="55" w:name="_Toc390078451"/>
      <w:bookmarkStart w:id="56" w:name="_Toc390084417"/>
      <w:bookmarkStart w:id="57" w:name="_Toc390084957"/>
      <w:bookmarkStart w:id="58" w:name="_Toc389731559"/>
      <w:bookmarkStart w:id="59" w:name="_Toc396597543"/>
      <w:bookmarkStart w:id="60" w:name="_Toc390084893"/>
      <w:r>
        <w:rPr>
          <w:rFonts w:ascii="仿宋" w:hAnsi="仿宋" w:eastAsia="仿宋"/>
          <w:color w:val="auto"/>
        </w:rPr>
        <w:br w:type="page"/>
      </w:r>
      <w:bookmarkEnd w:id="55"/>
      <w:bookmarkEnd w:id="56"/>
      <w:bookmarkEnd w:id="57"/>
      <w:bookmarkEnd w:id="58"/>
      <w:bookmarkEnd w:id="59"/>
      <w:bookmarkEnd w:id="60"/>
      <w:bookmarkStart w:id="61"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ceb0ff51-2a63-479c-9741-b731dff0c5dc}"/>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4.法定代表人授权书</w:t>
          </w:r>
          <w:bookmarkEnd w:id="61"/>
        </w:sdtContent>
      </w:sdt>
    </w:p>
    <w:p w14:paraId="2CB6BB4A">
      <w:pPr>
        <w:adjustRightInd w:val="0"/>
        <w:snapToGrid w:val="0"/>
        <w:spacing w:line="240" w:lineRule="auto"/>
        <w:rPr>
          <w:rFonts w:ascii="仿宋" w:hAnsi="仿宋" w:eastAsia="仿宋"/>
          <w:color w:val="auto"/>
          <w:sz w:val="28"/>
          <w:szCs w:val="28"/>
          <w:u w:val="single"/>
        </w:rPr>
      </w:pPr>
      <w:bookmarkStart w:id="62" w:name="_Toc389731560"/>
      <w:r>
        <w:rPr>
          <w:rFonts w:hint="eastAsia" w:ascii="仿宋" w:hAnsi="仿宋" w:eastAsia="仿宋"/>
          <w:color w:val="auto"/>
          <w:sz w:val="28"/>
          <w:szCs w:val="28"/>
          <w:u w:val="single"/>
        </w:rPr>
        <w:t>致：</w:t>
      </w:r>
      <w:r>
        <w:rPr>
          <w:rFonts w:hint="eastAsia" w:ascii="仿宋" w:hAnsi="仿宋" w:eastAsia="仿宋"/>
          <w:color w:val="auto"/>
          <w:sz w:val="28"/>
          <w:szCs w:val="28"/>
          <w:u w:val="single"/>
          <w:lang w:eastAsia="zh-CN"/>
        </w:rPr>
        <w:t>成都市成华区中医医院</w:t>
      </w:r>
      <w:r>
        <w:rPr>
          <w:rFonts w:hint="eastAsia" w:ascii="仿宋" w:hAnsi="仿宋" w:eastAsia="仿宋"/>
          <w:color w:val="auto"/>
          <w:sz w:val="28"/>
          <w:szCs w:val="28"/>
          <w:u w:val="single"/>
        </w:rPr>
        <w:t xml:space="preserve">  </w:t>
      </w:r>
    </w:p>
    <w:p w14:paraId="7AA51659">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本授权书声明：本人</w:t>
      </w:r>
      <w:r>
        <w:rPr>
          <w:rFonts w:hint="eastAsia" w:ascii="仿宋" w:hAnsi="仿宋" w:eastAsia="仿宋"/>
          <w:color w:val="auto"/>
          <w:sz w:val="28"/>
          <w:szCs w:val="28"/>
          <w:u w:val="single"/>
        </w:rPr>
        <w:t xml:space="preserve">       （法定代表人姓名.身份证号）   </w:t>
      </w:r>
      <w:r>
        <w:rPr>
          <w:rFonts w:hint="eastAsia" w:ascii="仿宋" w:hAnsi="仿宋" w:eastAsia="仿宋"/>
          <w:color w:val="auto"/>
          <w:sz w:val="28"/>
          <w:szCs w:val="28"/>
        </w:rPr>
        <w:t>系注册于</w:t>
      </w:r>
      <w:r>
        <w:rPr>
          <w:rFonts w:hint="eastAsia" w:ascii="仿宋" w:hAnsi="仿宋" w:eastAsia="仿宋"/>
          <w:color w:val="auto"/>
          <w:sz w:val="28"/>
          <w:szCs w:val="28"/>
          <w:u w:val="single"/>
        </w:rPr>
        <w:t xml:space="preserve">  （国家或地区的名称） </w:t>
      </w:r>
      <w:r>
        <w:rPr>
          <w:rFonts w:ascii="仿宋" w:hAnsi="仿宋" w:eastAsia="仿宋"/>
          <w:color w:val="auto"/>
          <w:sz w:val="28"/>
          <w:szCs w:val="28"/>
          <w:u w:val="single"/>
        </w:rPr>
        <w:t xml:space="preserve"> </w:t>
      </w:r>
      <w:r>
        <w:rPr>
          <w:rFonts w:hint="eastAsia" w:ascii="仿宋" w:hAnsi="仿宋" w:eastAsia="仿宋"/>
          <w:color w:val="auto"/>
          <w:sz w:val="28"/>
          <w:szCs w:val="28"/>
        </w:rPr>
        <w:t>的</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（公司名称）  </w:t>
      </w:r>
      <w:r>
        <w:rPr>
          <w:rFonts w:hint="eastAsia" w:ascii="仿宋" w:hAnsi="仿宋" w:eastAsia="仿宋"/>
          <w:color w:val="auto"/>
          <w:sz w:val="28"/>
          <w:szCs w:val="28"/>
        </w:rPr>
        <w:t>的法定代表人，现授权委托</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（公司名称）</w:t>
      </w:r>
      <w:r>
        <w:rPr>
          <w:rFonts w:ascii="仿宋" w:hAnsi="仿宋" w:eastAsia="仿宋"/>
          <w:color w:val="auto"/>
          <w:sz w:val="28"/>
          <w:szCs w:val="28"/>
          <w:u w:val="single"/>
        </w:rPr>
        <w:t xml:space="preserve">  </w:t>
      </w:r>
      <w:r>
        <w:rPr>
          <w:rFonts w:hint="eastAsia" w:ascii="仿宋" w:hAnsi="仿宋" w:eastAsia="仿宋"/>
          <w:color w:val="auto"/>
          <w:sz w:val="28"/>
          <w:szCs w:val="28"/>
        </w:rPr>
        <w:t>的</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（被授权人姓名.职务.身份证号） </w:t>
      </w:r>
      <w:r>
        <w:rPr>
          <w:rFonts w:ascii="仿宋" w:hAnsi="仿宋" w:eastAsia="仿宋"/>
          <w:color w:val="auto"/>
          <w:sz w:val="28"/>
          <w:szCs w:val="28"/>
          <w:u w:val="single"/>
        </w:rPr>
        <w:t xml:space="preserve"> </w:t>
      </w:r>
      <w:r>
        <w:rPr>
          <w:rFonts w:hint="eastAsia" w:ascii="仿宋" w:hAnsi="仿宋" w:eastAsia="仿宋"/>
          <w:color w:val="auto"/>
          <w:sz w:val="28"/>
          <w:szCs w:val="28"/>
        </w:rPr>
        <w:t>为本公司的合法代理人，参加</w:t>
      </w:r>
      <w:r>
        <w:rPr>
          <w:rFonts w:hint="eastAsia" w:ascii="仿宋" w:hAnsi="仿宋" w:eastAsia="仿宋"/>
          <w:color w:val="auto"/>
          <w:sz w:val="28"/>
          <w:szCs w:val="28"/>
          <w:u w:val="single"/>
        </w:rPr>
        <w:t xml:space="preserve"> </w:t>
      </w:r>
      <w:r>
        <w:rPr>
          <w:rFonts w:ascii="Calibri" w:hAnsi="Calibri" w:eastAsia="仿宋" w:cs="Calibri"/>
          <w:b/>
          <w:bCs/>
          <w:color w:val="auto"/>
          <w:sz w:val="28"/>
          <w:szCs w:val="28"/>
          <w:u w:val="single"/>
        </w:rPr>
        <w:t> </w:t>
      </w:r>
      <w:r>
        <w:rPr>
          <w:rFonts w:hint="eastAsia" w:ascii="仿宋" w:hAnsi="仿宋" w:eastAsia="仿宋"/>
          <w:b/>
          <w:bCs/>
          <w:color w:val="FF0000"/>
          <w:sz w:val="28"/>
          <w:szCs w:val="28"/>
          <w:u w:val="single"/>
          <w:lang w:eastAsia="zh-CN"/>
        </w:rPr>
        <w:t>“</w:t>
      </w:r>
      <w:r>
        <w:rPr>
          <w:rFonts w:hint="eastAsia" w:ascii="仿宋" w:hAnsi="仿宋" w:eastAsia="仿宋" w:cs="仿宋"/>
          <w:sz w:val="24"/>
          <w:szCs w:val="24"/>
          <w:u w:val="single"/>
          <w:lang w:eastAsia="zh-CN"/>
        </w:rPr>
        <w:t>自助机系统、分诊排队、信息发布系统维保服务</w:t>
      </w:r>
      <w:r>
        <w:rPr>
          <w:rFonts w:hint="eastAsia" w:ascii="仿宋" w:hAnsi="仿宋" w:eastAsia="仿宋"/>
          <w:b/>
          <w:bCs/>
          <w:color w:val="FF0000"/>
          <w:sz w:val="28"/>
          <w:szCs w:val="28"/>
          <w:u w:val="single"/>
          <w:lang w:eastAsia="zh-CN"/>
        </w:rPr>
        <w:t>”</w:t>
      </w:r>
      <w:r>
        <w:rPr>
          <w:rFonts w:hint="eastAsia" w:ascii="仿宋" w:hAnsi="仿宋" w:eastAsia="仿宋"/>
          <w:color w:val="auto"/>
          <w:sz w:val="28"/>
          <w:szCs w:val="28"/>
        </w:rPr>
        <w:t>的</w:t>
      </w:r>
      <w:r>
        <w:rPr>
          <w:rFonts w:hint="eastAsia" w:ascii="仿宋" w:hAnsi="仿宋" w:eastAsia="仿宋"/>
          <w:color w:val="auto"/>
          <w:sz w:val="28"/>
          <w:szCs w:val="28"/>
          <w:lang w:val="en-US" w:eastAsia="zh-CN"/>
        </w:rPr>
        <w:t>采购</w:t>
      </w:r>
      <w:r>
        <w:rPr>
          <w:rFonts w:hint="eastAsia" w:ascii="仿宋" w:hAnsi="仿宋" w:eastAsia="仿宋"/>
          <w:color w:val="auto"/>
          <w:sz w:val="28"/>
          <w:szCs w:val="28"/>
        </w:rPr>
        <w:t>活动。</w:t>
      </w:r>
      <w:r>
        <w:rPr>
          <w:rFonts w:ascii="Calibri" w:hAnsi="Calibri" w:eastAsia="仿宋" w:cs="Calibri"/>
          <w:color w:val="auto"/>
          <w:sz w:val="28"/>
          <w:szCs w:val="28"/>
        </w:rPr>
        <w:t> </w:t>
      </w:r>
    </w:p>
    <w:p w14:paraId="608B49B9">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被授权代理人签署</w:t>
      </w:r>
      <w:r>
        <w:rPr>
          <w:rFonts w:hint="eastAsia" w:ascii="仿宋" w:hAnsi="仿宋" w:eastAsia="仿宋"/>
          <w:color w:val="auto"/>
          <w:sz w:val="28"/>
          <w:szCs w:val="28"/>
          <w:lang w:val="en-US" w:eastAsia="zh-CN"/>
        </w:rPr>
        <w:t>该项目</w:t>
      </w:r>
      <w:r>
        <w:rPr>
          <w:rFonts w:hint="eastAsia" w:ascii="仿宋" w:hAnsi="仿宋" w:eastAsia="仿宋"/>
          <w:color w:val="auto"/>
          <w:sz w:val="28"/>
          <w:szCs w:val="28"/>
          <w:lang w:eastAsia="zh-CN"/>
        </w:rPr>
        <w:t>《采购文件》、</w:t>
      </w:r>
      <w:r>
        <w:rPr>
          <w:rFonts w:hint="eastAsia" w:ascii="仿宋" w:hAnsi="仿宋" w:eastAsia="仿宋"/>
          <w:color w:val="auto"/>
          <w:sz w:val="28"/>
          <w:szCs w:val="28"/>
          <w:lang w:val="en-US" w:eastAsia="zh-CN"/>
        </w:rPr>
        <w:t>响应文件</w:t>
      </w:r>
      <w:r>
        <w:rPr>
          <w:rFonts w:hint="eastAsia" w:ascii="仿宋" w:hAnsi="仿宋" w:eastAsia="仿宋"/>
          <w:color w:val="auto"/>
          <w:sz w:val="28"/>
          <w:szCs w:val="28"/>
        </w:rPr>
        <w:t>和处理一切与此有关的事务，我均予以认可。</w:t>
      </w:r>
    </w:p>
    <w:p w14:paraId="761CFF4D">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本授权书于</w:t>
      </w:r>
      <w:r>
        <w:rPr>
          <w:rFonts w:ascii="仿宋" w:hAnsi="仿宋" w:eastAsia="仿宋"/>
          <w:color w:val="auto"/>
          <w:sz w:val="28"/>
          <w:szCs w:val="28"/>
          <w:u w:val="single"/>
        </w:rPr>
        <w:t xml:space="preserve">       </w:t>
      </w:r>
      <w:r>
        <w:rPr>
          <w:rFonts w:hint="eastAsia" w:ascii="仿宋" w:hAnsi="仿宋" w:eastAsia="仿宋"/>
          <w:color w:val="auto"/>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rPr>
        <w:t>日签字生效，</w:t>
      </w:r>
      <w:r>
        <w:rPr>
          <w:rFonts w:ascii="仿宋" w:hAnsi="仿宋" w:eastAsia="仿宋"/>
          <w:color w:val="auto"/>
          <w:sz w:val="28"/>
          <w:szCs w:val="28"/>
        </w:rPr>
        <w:t xml:space="preserve"> </w:t>
      </w:r>
      <w:r>
        <w:rPr>
          <w:rFonts w:hint="eastAsia" w:ascii="仿宋" w:hAnsi="仿宋" w:eastAsia="仿宋"/>
          <w:color w:val="auto"/>
          <w:sz w:val="28"/>
          <w:szCs w:val="28"/>
        </w:rPr>
        <w:t>特此声明。</w:t>
      </w:r>
    </w:p>
    <w:p w14:paraId="1BE105F0">
      <w:pPr>
        <w:adjustRightInd w:val="0"/>
        <w:snapToGrid w:val="0"/>
        <w:spacing w:line="240" w:lineRule="auto"/>
        <w:ind w:firstLine="3640" w:firstLineChars="130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3C3EA5E8">
      <w:pPr>
        <w:adjustRightInd w:val="0"/>
        <w:snapToGrid w:val="0"/>
        <w:spacing w:line="240" w:lineRule="auto"/>
        <w:ind w:firstLine="3640" w:firstLineChars="1300"/>
        <w:rPr>
          <w:rFonts w:ascii="仿宋" w:hAnsi="仿宋" w:eastAsia="仿宋"/>
          <w:color w:val="auto"/>
          <w:sz w:val="28"/>
          <w:szCs w:val="28"/>
          <w:u w:val="single"/>
        </w:rPr>
      </w:pPr>
      <w:r>
        <w:rPr>
          <w:rFonts w:hint="eastAsia" w:ascii="仿宋" w:hAnsi="仿宋" w:eastAsia="仿宋"/>
          <w:color w:val="auto"/>
          <w:sz w:val="28"/>
          <w:szCs w:val="28"/>
        </w:rPr>
        <w:t xml:space="preserve">被授权人签字：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06A56723">
      <w:pPr>
        <w:adjustRightInd w:val="0"/>
        <w:snapToGrid w:val="0"/>
        <w:spacing w:line="240" w:lineRule="auto"/>
        <w:ind w:firstLine="3640" w:firstLineChars="1300"/>
        <w:rPr>
          <w:rFonts w:hint="eastAsia" w:ascii="仿宋" w:hAnsi="仿宋" w:eastAsia="仿宋"/>
          <w:color w:val="auto"/>
          <w:sz w:val="28"/>
          <w:szCs w:val="28"/>
          <w:u w:val="single"/>
        </w:rPr>
      </w:pPr>
      <w:r>
        <w:rPr>
          <w:rFonts w:hint="eastAsia" w:ascii="仿宋" w:hAnsi="仿宋" w:eastAsia="仿宋"/>
          <w:color w:val="auto"/>
          <w:sz w:val="28"/>
          <w:szCs w:val="28"/>
        </w:rPr>
        <w:t>供应商名称（加盖公章）：</w:t>
      </w:r>
      <w:r>
        <w:rPr>
          <w:rFonts w:ascii="仿宋" w:hAnsi="仿宋" w:eastAsia="仿宋"/>
          <w:color w:val="auto"/>
          <w:sz w:val="28"/>
          <w:szCs w:val="28"/>
          <w:u w:val="single"/>
        </w:rPr>
        <w:t xml:space="preserve">                     </w:t>
      </w:r>
    </w:p>
    <w:p w14:paraId="175DE1E7">
      <w:pPr>
        <w:adjustRightInd w:val="0"/>
        <w:snapToGrid w:val="0"/>
        <w:spacing w:line="240" w:lineRule="auto"/>
        <w:jc w:val="right"/>
        <w:rPr>
          <w:rFonts w:ascii="仿宋" w:hAnsi="仿宋" w:eastAsia="仿宋"/>
          <w:color w:val="auto"/>
          <w:sz w:val="28"/>
          <w:szCs w:val="28"/>
          <w:u w:val="single"/>
        </w:rPr>
      </w:pPr>
      <w:r>
        <w:rPr>
          <w:rFonts w:ascii="仿宋" w:hAnsi="仿宋" w:eastAsia="仿宋"/>
          <w:color w:val="auto"/>
          <w:sz w:val="28"/>
          <w:szCs w:val="28"/>
          <w:u w:val="single"/>
        </w:rPr>
        <w:t xml:space="preserve">      </w:t>
      </w:r>
      <w:r>
        <w:rPr>
          <w:rFonts w:hint="eastAsia" w:ascii="仿宋" w:hAnsi="仿宋" w:eastAsia="仿宋"/>
          <w:color w:val="auto"/>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rPr>
        <w:t>日</w:t>
      </w:r>
    </w:p>
    <w:p w14:paraId="08842EAE">
      <w:pPr>
        <w:rPr>
          <w:rFonts w:hint="eastAsia" w:ascii="仿宋" w:hAnsi="仿宋" w:eastAsia="仿宋" w:cs="Times New Roman"/>
          <w:b/>
          <w:color w:val="auto"/>
          <w:kern w:val="0"/>
          <w:sz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7b995f0a-e5c8-4214-b4d1-66302febd80d}"/>
        </w:placeholder>
        <w:text/>
      </w:sdtPr>
      <w:sdtEndPr>
        <w:rPr>
          <w:rFonts w:hint="eastAsia" w:ascii="仿宋" w:hAnsi="仿宋" w:eastAsia="仿宋" w:cs="Times New Roman"/>
          <w:b/>
          <w:color w:val="auto"/>
          <w:kern w:val="0"/>
          <w:sz w:val="24"/>
          <w:szCs w:val="24"/>
          <w:lang w:val="en-US" w:eastAsia="zh-CN" w:bidi="ar-SA"/>
        </w:rPr>
      </w:sdtEndPr>
      <w:sdtContent>
        <w:p w14:paraId="0B945939">
          <w:pPr>
            <w:rPr>
              <w:rFonts w:hint="eastAsia" w:ascii="仿宋" w:hAnsi="仿宋" w:eastAsia="仿宋" w:cs="Times New Roman"/>
              <w:b/>
              <w:color w:val="auto"/>
              <w:kern w:val="0"/>
              <w:sz w:val="24"/>
            </w:rPr>
          </w:pPr>
          <w:r>
            <w:rPr>
              <w:rFonts w:hint="eastAsia" w:ascii="仿宋" w:hAnsi="仿宋" w:eastAsia="仿宋" w:cs="Times New Roman"/>
              <w:b/>
              <w:color w:val="auto"/>
              <w:kern w:val="0"/>
              <w:sz w:val="24"/>
            </w:rPr>
            <w:t>法定代表人身份证复印件：</w:t>
          </w:r>
        </w:p>
      </w:sdtContent>
    </w:sdt>
    <w:tbl>
      <w:tblPr>
        <w:tblStyle w:val="1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5DB8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DE97C15">
            <w:pPr>
              <w:spacing w:line="500" w:lineRule="exact"/>
              <w:rPr>
                <w:rFonts w:hint="eastAsia"/>
                <w:b w:val="0"/>
                <w:bCs w:val="0"/>
              </w:rPr>
            </w:pPr>
          </w:p>
          <w:p w14:paraId="63D31CDF">
            <w:pPr>
              <w:pStyle w:val="9"/>
              <w:rPr>
                <w:rFonts w:hint="eastAsia" w:ascii="仿宋" w:hAnsi="仿宋" w:eastAsia="仿宋"/>
                <w:b w:val="0"/>
                <w:bCs w:val="0"/>
                <w:snapToGrid w:val="0"/>
                <w:color w:val="auto"/>
                <w:kern w:val="0"/>
                <w:sz w:val="24"/>
                <w:vertAlign w:val="baseline"/>
              </w:rPr>
            </w:pPr>
          </w:p>
          <w:p w14:paraId="059C1449">
            <w:pPr>
              <w:pStyle w:val="9"/>
              <w:rPr>
                <w:rFonts w:hint="eastAsia" w:ascii="仿宋" w:hAnsi="仿宋" w:eastAsia="仿宋"/>
                <w:b w:val="0"/>
                <w:bCs w:val="0"/>
                <w:snapToGrid w:val="0"/>
                <w:color w:val="auto"/>
                <w:kern w:val="0"/>
                <w:sz w:val="24"/>
                <w:vertAlign w:val="baseline"/>
              </w:rPr>
            </w:pPr>
          </w:p>
          <w:p w14:paraId="739753FE">
            <w:pPr>
              <w:pStyle w:val="9"/>
              <w:rPr>
                <w:rFonts w:hint="eastAsia" w:ascii="仿宋" w:hAnsi="仿宋" w:eastAsia="仿宋"/>
                <w:b w:val="0"/>
                <w:bCs w:val="0"/>
                <w:snapToGrid w:val="0"/>
                <w:color w:val="auto"/>
                <w:kern w:val="0"/>
                <w:sz w:val="24"/>
                <w:vertAlign w:val="baseline"/>
              </w:rPr>
            </w:pPr>
          </w:p>
          <w:p w14:paraId="11008B71">
            <w:pPr>
              <w:pStyle w:val="9"/>
              <w:rPr>
                <w:rFonts w:hint="eastAsia" w:ascii="仿宋" w:hAnsi="仿宋" w:eastAsia="仿宋"/>
                <w:b w:val="0"/>
                <w:bCs w:val="0"/>
                <w:snapToGrid w:val="0"/>
                <w:color w:val="auto"/>
                <w:kern w:val="0"/>
                <w:sz w:val="24"/>
                <w:vertAlign w:val="baseline"/>
              </w:rPr>
            </w:pPr>
          </w:p>
          <w:p w14:paraId="739CF2FE">
            <w:pPr>
              <w:pStyle w:val="9"/>
              <w:rPr>
                <w:rFonts w:hint="default" w:ascii="仿宋" w:hAnsi="仿宋" w:eastAsia="仿宋"/>
                <w:b w:val="0"/>
                <w:bCs w:val="0"/>
                <w:snapToGrid w:val="0"/>
                <w:color w:val="auto"/>
                <w:kern w:val="0"/>
                <w:sz w:val="24"/>
                <w:vertAlign w:val="baseline"/>
                <w:lang w:val="en-US" w:eastAsia="zh-CN"/>
              </w:rPr>
            </w:pPr>
            <w:r>
              <w:rPr>
                <w:rFonts w:hint="eastAsia" w:ascii="仿宋" w:hAnsi="仿宋" w:eastAsia="仿宋"/>
                <w:b w:val="0"/>
                <w:bCs w:val="0"/>
                <w:snapToGrid w:val="0"/>
                <w:color w:val="auto"/>
                <w:kern w:val="0"/>
                <w:sz w:val="24"/>
                <w:vertAlign w:val="baseline"/>
                <w:lang w:val="en-US" w:eastAsia="zh-CN"/>
              </w:rPr>
              <w:t>正面</w:t>
            </w:r>
          </w:p>
          <w:p w14:paraId="3F6C64D9">
            <w:pPr>
              <w:pStyle w:val="9"/>
              <w:rPr>
                <w:rFonts w:hint="eastAsia" w:ascii="仿宋" w:hAnsi="仿宋" w:eastAsia="仿宋"/>
                <w:b w:val="0"/>
                <w:bCs w:val="0"/>
                <w:snapToGrid w:val="0"/>
                <w:color w:val="auto"/>
                <w:kern w:val="0"/>
                <w:sz w:val="24"/>
                <w:vertAlign w:val="baseline"/>
              </w:rPr>
            </w:pPr>
          </w:p>
          <w:p w14:paraId="0F64B059">
            <w:pPr>
              <w:pStyle w:val="9"/>
              <w:rPr>
                <w:rFonts w:hint="eastAsia" w:ascii="仿宋" w:hAnsi="仿宋" w:eastAsia="仿宋"/>
                <w:b w:val="0"/>
                <w:bCs w:val="0"/>
                <w:snapToGrid w:val="0"/>
                <w:color w:val="auto"/>
                <w:kern w:val="0"/>
                <w:sz w:val="24"/>
                <w:vertAlign w:val="baseline"/>
              </w:rPr>
            </w:pPr>
          </w:p>
          <w:p w14:paraId="1E3DAC61">
            <w:pPr>
              <w:pStyle w:val="9"/>
              <w:rPr>
                <w:rFonts w:hint="eastAsia" w:ascii="仿宋" w:hAnsi="仿宋" w:eastAsia="仿宋"/>
                <w:b w:val="0"/>
                <w:bCs w:val="0"/>
                <w:snapToGrid w:val="0"/>
                <w:color w:val="auto"/>
                <w:kern w:val="0"/>
                <w:sz w:val="24"/>
                <w:vertAlign w:val="baseline"/>
              </w:rPr>
            </w:pPr>
          </w:p>
          <w:p w14:paraId="2631DF2B">
            <w:pPr>
              <w:pStyle w:val="9"/>
              <w:rPr>
                <w:rFonts w:hint="eastAsia" w:ascii="仿宋" w:hAnsi="仿宋" w:eastAsia="仿宋"/>
                <w:b w:val="0"/>
                <w:bCs w:val="0"/>
                <w:snapToGrid w:val="0"/>
                <w:color w:val="auto"/>
                <w:kern w:val="0"/>
                <w:sz w:val="24"/>
                <w:vertAlign w:val="baseline"/>
              </w:rPr>
            </w:pPr>
          </w:p>
          <w:p w14:paraId="55289F6C">
            <w:pPr>
              <w:pStyle w:val="9"/>
              <w:rPr>
                <w:rFonts w:hint="eastAsia" w:ascii="仿宋" w:hAnsi="仿宋" w:eastAsia="仿宋"/>
                <w:b w:val="0"/>
                <w:bCs w:val="0"/>
                <w:snapToGrid w:val="0"/>
                <w:color w:val="auto"/>
                <w:kern w:val="0"/>
                <w:sz w:val="24"/>
                <w:vertAlign w:val="baseline"/>
              </w:rPr>
            </w:pPr>
          </w:p>
        </w:tc>
        <w:tc>
          <w:tcPr>
            <w:tcW w:w="4432" w:type="dxa"/>
          </w:tcPr>
          <w:p w14:paraId="7E2E53AA">
            <w:pPr>
              <w:pStyle w:val="9"/>
              <w:rPr>
                <w:rFonts w:hint="eastAsia"/>
                <w:b w:val="0"/>
                <w:bCs w:val="0"/>
                <w:lang w:val="en-US" w:eastAsia="zh-CN"/>
              </w:rPr>
            </w:pPr>
          </w:p>
          <w:p w14:paraId="5D5A2574">
            <w:pPr>
              <w:pStyle w:val="9"/>
              <w:rPr>
                <w:rFonts w:hint="eastAsia"/>
                <w:b w:val="0"/>
                <w:bCs w:val="0"/>
                <w:lang w:val="en-US" w:eastAsia="zh-CN"/>
              </w:rPr>
            </w:pPr>
          </w:p>
          <w:p w14:paraId="2A052D0A">
            <w:pPr>
              <w:pStyle w:val="9"/>
              <w:rPr>
                <w:rFonts w:hint="eastAsia"/>
                <w:b w:val="0"/>
                <w:bCs w:val="0"/>
                <w:lang w:val="en-US" w:eastAsia="zh-CN"/>
              </w:rPr>
            </w:pPr>
          </w:p>
          <w:p w14:paraId="6E378A5F">
            <w:pPr>
              <w:spacing w:line="500" w:lineRule="exact"/>
              <w:rPr>
                <w:rFonts w:hint="eastAsia" w:ascii="Times New Roman" w:hAnsi="Times New Roman" w:eastAsia="宋体" w:cs="Times New Roman"/>
                <w:b w:val="0"/>
                <w:bCs w:val="0"/>
                <w:lang w:val="en-US" w:eastAsia="zh-CN"/>
              </w:rPr>
            </w:pPr>
          </w:p>
          <w:p w14:paraId="5F1DA7F6">
            <w:pPr>
              <w:spacing w:line="500" w:lineRule="exact"/>
              <w:rPr>
                <w:rFonts w:hint="eastAsia"/>
                <w:b w:val="0"/>
                <w:bCs w:val="0"/>
                <w:lang w:val="en-US" w:eastAsia="zh-CN"/>
              </w:rPr>
            </w:pPr>
            <w:r>
              <w:rPr>
                <w:rFonts w:hint="eastAsia" w:ascii="Times New Roman" w:hAnsi="Times New Roman" w:eastAsia="宋体" w:cs="Times New Roman"/>
                <w:b w:val="0"/>
                <w:bCs w:val="0"/>
                <w:lang w:val="en-US" w:eastAsia="zh-CN"/>
              </w:rPr>
              <w:t>背面</w:t>
            </w:r>
          </w:p>
          <w:p w14:paraId="2F624552">
            <w:pPr>
              <w:pStyle w:val="9"/>
              <w:rPr>
                <w:rFonts w:hint="eastAsia"/>
                <w:b w:val="0"/>
                <w:bCs w:val="0"/>
                <w:lang w:val="en-US" w:eastAsia="zh-CN"/>
              </w:rPr>
            </w:pPr>
          </w:p>
          <w:p w14:paraId="16A7542E">
            <w:pPr>
              <w:pStyle w:val="9"/>
              <w:rPr>
                <w:rFonts w:hint="eastAsia"/>
                <w:b w:val="0"/>
                <w:bCs w:val="0"/>
                <w:lang w:val="en-US" w:eastAsia="zh-CN"/>
              </w:rPr>
            </w:pPr>
          </w:p>
          <w:p w14:paraId="43699277">
            <w:pPr>
              <w:pStyle w:val="9"/>
              <w:rPr>
                <w:rFonts w:hint="eastAsia"/>
                <w:b w:val="0"/>
                <w:bCs w:val="0"/>
                <w:lang w:val="en-US" w:eastAsia="zh-CN"/>
              </w:rPr>
            </w:pPr>
          </w:p>
          <w:p w14:paraId="206EF1AD">
            <w:pPr>
              <w:pStyle w:val="9"/>
              <w:rPr>
                <w:rFonts w:hint="eastAsia"/>
                <w:b w:val="0"/>
                <w:bCs w:val="0"/>
                <w:lang w:val="en-US" w:eastAsia="zh-CN"/>
              </w:rPr>
            </w:pPr>
          </w:p>
        </w:tc>
      </w:tr>
    </w:tbl>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daa591f9-b921-423f-bcdc-a7268d76b170}"/>
        </w:placeholder>
        <w:text/>
      </w:sdtPr>
      <w:sdtEndPr>
        <w:rPr>
          <w:rFonts w:hint="eastAsia" w:ascii="仿宋" w:hAnsi="仿宋" w:eastAsia="仿宋" w:cs="Times New Roman"/>
          <w:b/>
          <w:snapToGrid w:val="0"/>
          <w:color w:val="auto"/>
          <w:kern w:val="0"/>
          <w:sz w:val="24"/>
          <w:szCs w:val="24"/>
          <w:lang w:val="en-US" w:eastAsia="zh-CN" w:bidi="ar-SA"/>
        </w:rPr>
      </w:sdtEndPr>
      <w:sdtContent>
        <w:p w14:paraId="6B262B68">
          <w:pPr>
            <w:spacing w:line="500" w:lineRule="exact"/>
            <w:rPr>
              <w:rFonts w:hint="eastAsia" w:ascii="仿宋" w:hAnsi="仿宋" w:eastAsia="仿宋"/>
              <w:b/>
              <w:snapToGrid w:val="0"/>
              <w:color w:val="auto"/>
              <w:kern w:val="0"/>
              <w:sz w:val="24"/>
            </w:rPr>
          </w:pPr>
          <w:r>
            <w:rPr>
              <w:rFonts w:hint="eastAsia" w:ascii="仿宋" w:hAnsi="仿宋" w:eastAsia="仿宋"/>
              <w:b/>
              <w:snapToGrid w:val="0"/>
              <w:color w:val="auto"/>
              <w:kern w:val="0"/>
              <w:sz w:val="24"/>
            </w:rPr>
            <w:t>被授权人身份证复印件：</w:t>
          </w:r>
        </w:p>
      </w:sdtContent>
    </w:sdt>
    <w:tbl>
      <w:tblPr>
        <w:tblStyle w:val="1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6E2C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4EC7D0D4">
            <w:pPr>
              <w:spacing w:line="500" w:lineRule="exact"/>
              <w:rPr>
                <w:rFonts w:hint="eastAsia"/>
                <w:b w:val="0"/>
                <w:bCs w:val="0"/>
              </w:rPr>
            </w:pPr>
          </w:p>
          <w:p w14:paraId="78758F89">
            <w:pPr>
              <w:pStyle w:val="9"/>
              <w:rPr>
                <w:rFonts w:hint="eastAsia"/>
                <w:b w:val="0"/>
                <w:bCs w:val="0"/>
              </w:rPr>
            </w:pPr>
          </w:p>
          <w:p w14:paraId="59FCD054">
            <w:pPr>
              <w:pStyle w:val="9"/>
              <w:rPr>
                <w:rFonts w:hint="eastAsia"/>
                <w:b w:val="0"/>
                <w:bCs w:val="0"/>
              </w:rPr>
            </w:pPr>
          </w:p>
          <w:p w14:paraId="711D201C">
            <w:pPr>
              <w:pStyle w:val="9"/>
              <w:rPr>
                <w:rFonts w:hint="eastAsia" w:ascii="仿宋" w:hAnsi="仿宋" w:eastAsia="仿宋" w:cs="Times New Roman"/>
                <w:b w:val="0"/>
                <w:bCs w:val="0"/>
                <w:snapToGrid w:val="0"/>
                <w:color w:val="auto"/>
                <w:kern w:val="0"/>
                <w:sz w:val="24"/>
                <w:vertAlign w:val="baseline"/>
              </w:rPr>
            </w:pPr>
          </w:p>
          <w:p w14:paraId="67229F57">
            <w:pPr>
              <w:pStyle w:val="9"/>
              <w:rPr>
                <w:rFonts w:hint="eastAsia" w:ascii="仿宋" w:hAnsi="仿宋" w:eastAsia="仿宋" w:cs="Times New Roman"/>
                <w:b w:val="0"/>
                <w:bCs w:val="0"/>
                <w:snapToGrid w:val="0"/>
                <w:color w:val="auto"/>
                <w:kern w:val="0"/>
                <w:sz w:val="24"/>
                <w:vertAlign w:val="baseline"/>
              </w:rPr>
            </w:pPr>
          </w:p>
          <w:p w14:paraId="0AB1A01E">
            <w:pPr>
              <w:pStyle w:val="9"/>
              <w:rPr>
                <w:rFonts w:hint="default" w:ascii="仿宋" w:hAnsi="仿宋" w:eastAsia="仿宋" w:cs="Times New Roman"/>
                <w:b w:val="0"/>
                <w:bCs w:val="0"/>
                <w:snapToGrid w:val="0"/>
                <w:color w:val="auto"/>
                <w:kern w:val="0"/>
                <w:sz w:val="24"/>
                <w:vertAlign w:val="baseline"/>
                <w:lang w:val="en-US" w:eastAsia="zh-CN"/>
              </w:rPr>
            </w:pPr>
            <w:r>
              <w:rPr>
                <w:rFonts w:hint="eastAsia" w:ascii="仿宋" w:hAnsi="仿宋" w:eastAsia="仿宋" w:cs="Times New Roman"/>
                <w:b w:val="0"/>
                <w:bCs w:val="0"/>
                <w:snapToGrid w:val="0"/>
                <w:color w:val="auto"/>
                <w:kern w:val="0"/>
                <w:sz w:val="24"/>
                <w:vertAlign w:val="baseline"/>
                <w:lang w:val="en-US" w:eastAsia="zh-CN"/>
              </w:rPr>
              <w:t>正面</w:t>
            </w:r>
          </w:p>
          <w:p w14:paraId="7104FB2D">
            <w:pPr>
              <w:pStyle w:val="9"/>
              <w:rPr>
                <w:rFonts w:hint="eastAsia" w:ascii="仿宋" w:hAnsi="仿宋" w:eastAsia="仿宋" w:cs="Times New Roman"/>
                <w:b w:val="0"/>
                <w:bCs w:val="0"/>
                <w:snapToGrid w:val="0"/>
                <w:color w:val="auto"/>
                <w:kern w:val="0"/>
                <w:sz w:val="24"/>
                <w:vertAlign w:val="baseline"/>
              </w:rPr>
            </w:pPr>
          </w:p>
          <w:p w14:paraId="497C2A18">
            <w:pPr>
              <w:pStyle w:val="9"/>
              <w:rPr>
                <w:rFonts w:hint="eastAsia" w:ascii="仿宋" w:hAnsi="仿宋" w:eastAsia="仿宋" w:cs="Times New Roman"/>
                <w:b w:val="0"/>
                <w:bCs w:val="0"/>
                <w:snapToGrid w:val="0"/>
                <w:color w:val="auto"/>
                <w:kern w:val="0"/>
                <w:sz w:val="24"/>
                <w:vertAlign w:val="baseline"/>
              </w:rPr>
            </w:pPr>
          </w:p>
          <w:p w14:paraId="442148A5">
            <w:pPr>
              <w:pStyle w:val="9"/>
              <w:rPr>
                <w:rFonts w:hint="eastAsia" w:ascii="仿宋" w:hAnsi="仿宋" w:eastAsia="仿宋" w:cs="Times New Roman"/>
                <w:b w:val="0"/>
                <w:bCs w:val="0"/>
                <w:snapToGrid w:val="0"/>
                <w:color w:val="auto"/>
                <w:kern w:val="0"/>
                <w:sz w:val="24"/>
                <w:vertAlign w:val="baseline"/>
              </w:rPr>
            </w:pPr>
          </w:p>
          <w:p w14:paraId="3043D517">
            <w:pPr>
              <w:pStyle w:val="9"/>
              <w:rPr>
                <w:rFonts w:hint="eastAsia" w:ascii="仿宋" w:hAnsi="仿宋" w:eastAsia="仿宋" w:cs="Times New Roman"/>
                <w:b w:val="0"/>
                <w:bCs w:val="0"/>
                <w:snapToGrid w:val="0"/>
                <w:color w:val="auto"/>
                <w:kern w:val="0"/>
                <w:sz w:val="24"/>
                <w:vertAlign w:val="baseline"/>
              </w:rPr>
            </w:pPr>
          </w:p>
        </w:tc>
        <w:tc>
          <w:tcPr>
            <w:tcW w:w="4432" w:type="dxa"/>
          </w:tcPr>
          <w:p w14:paraId="033F5C6F">
            <w:pPr>
              <w:spacing w:line="500" w:lineRule="exact"/>
              <w:rPr>
                <w:rFonts w:hint="eastAsia"/>
                <w:b w:val="0"/>
                <w:bCs w:val="0"/>
              </w:rPr>
            </w:pPr>
          </w:p>
          <w:p w14:paraId="488725BE">
            <w:pPr>
              <w:pStyle w:val="9"/>
              <w:rPr>
                <w:rFonts w:hint="eastAsia" w:ascii="仿宋" w:hAnsi="仿宋" w:eastAsia="仿宋" w:cs="Times New Roman"/>
                <w:b w:val="0"/>
                <w:bCs w:val="0"/>
                <w:snapToGrid w:val="0"/>
                <w:color w:val="auto"/>
                <w:kern w:val="0"/>
                <w:sz w:val="24"/>
                <w:vertAlign w:val="baseline"/>
              </w:rPr>
            </w:pPr>
          </w:p>
          <w:p w14:paraId="663F41C3">
            <w:pPr>
              <w:pStyle w:val="9"/>
              <w:rPr>
                <w:rFonts w:hint="eastAsia" w:ascii="仿宋" w:hAnsi="仿宋" w:eastAsia="仿宋" w:cs="Times New Roman"/>
                <w:b w:val="0"/>
                <w:bCs w:val="0"/>
                <w:snapToGrid w:val="0"/>
                <w:color w:val="auto"/>
                <w:kern w:val="0"/>
                <w:sz w:val="24"/>
                <w:vertAlign w:val="baseline"/>
              </w:rPr>
            </w:pPr>
          </w:p>
          <w:p w14:paraId="64CC4084">
            <w:pPr>
              <w:pStyle w:val="9"/>
              <w:rPr>
                <w:rFonts w:hint="eastAsia" w:ascii="仿宋" w:hAnsi="仿宋" w:eastAsia="仿宋" w:cs="Times New Roman"/>
                <w:b w:val="0"/>
                <w:bCs w:val="0"/>
                <w:snapToGrid w:val="0"/>
                <w:color w:val="auto"/>
                <w:kern w:val="0"/>
                <w:sz w:val="24"/>
                <w:vertAlign w:val="baseline"/>
              </w:rPr>
            </w:pPr>
          </w:p>
          <w:p w14:paraId="1B1B857E">
            <w:pPr>
              <w:pStyle w:val="9"/>
              <w:rPr>
                <w:rFonts w:hint="eastAsia" w:ascii="仿宋" w:hAnsi="仿宋" w:eastAsia="仿宋" w:cs="Times New Roman"/>
                <w:b w:val="0"/>
                <w:bCs w:val="0"/>
                <w:snapToGrid w:val="0"/>
                <w:color w:val="auto"/>
                <w:kern w:val="0"/>
                <w:sz w:val="24"/>
                <w:vertAlign w:val="baseline"/>
              </w:rPr>
            </w:pPr>
          </w:p>
          <w:p w14:paraId="4323A6B5">
            <w:pPr>
              <w:spacing w:line="500" w:lineRule="exact"/>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背面</w:t>
            </w:r>
          </w:p>
          <w:p w14:paraId="4359B184">
            <w:pPr>
              <w:pStyle w:val="9"/>
              <w:rPr>
                <w:rFonts w:hint="eastAsia" w:ascii="仿宋" w:hAnsi="仿宋" w:eastAsia="仿宋" w:cs="Times New Roman"/>
                <w:b w:val="0"/>
                <w:bCs w:val="0"/>
                <w:snapToGrid w:val="0"/>
                <w:color w:val="auto"/>
                <w:kern w:val="0"/>
                <w:sz w:val="24"/>
                <w:vertAlign w:val="baseline"/>
              </w:rPr>
            </w:pPr>
          </w:p>
          <w:p w14:paraId="02BCC3C3">
            <w:pPr>
              <w:pStyle w:val="9"/>
              <w:rPr>
                <w:rFonts w:hint="eastAsia" w:ascii="仿宋" w:hAnsi="仿宋" w:eastAsia="仿宋" w:cs="Times New Roman"/>
                <w:b w:val="0"/>
                <w:bCs w:val="0"/>
                <w:snapToGrid w:val="0"/>
                <w:color w:val="auto"/>
                <w:kern w:val="0"/>
                <w:sz w:val="24"/>
                <w:vertAlign w:val="baseline"/>
              </w:rPr>
            </w:pPr>
          </w:p>
          <w:p w14:paraId="76B1C4DD">
            <w:pPr>
              <w:pStyle w:val="9"/>
              <w:rPr>
                <w:rFonts w:hint="eastAsia" w:ascii="仿宋" w:hAnsi="仿宋" w:eastAsia="仿宋" w:cs="Times New Roman"/>
                <w:b w:val="0"/>
                <w:bCs w:val="0"/>
                <w:snapToGrid w:val="0"/>
                <w:color w:val="auto"/>
                <w:kern w:val="0"/>
                <w:sz w:val="24"/>
                <w:vertAlign w:val="baseline"/>
              </w:rPr>
            </w:pPr>
          </w:p>
          <w:p w14:paraId="35CC8AB2">
            <w:pPr>
              <w:pStyle w:val="9"/>
              <w:rPr>
                <w:rFonts w:hint="eastAsia" w:ascii="仿宋" w:hAnsi="仿宋" w:eastAsia="仿宋" w:cs="Times New Roman"/>
                <w:b w:val="0"/>
                <w:bCs w:val="0"/>
                <w:snapToGrid w:val="0"/>
                <w:color w:val="auto"/>
                <w:kern w:val="0"/>
                <w:sz w:val="24"/>
                <w:vertAlign w:val="baseline"/>
              </w:rPr>
            </w:pPr>
          </w:p>
        </w:tc>
      </w:tr>
    </w:tbl>
    <w:p w14:paraId="154E66C2">
      <w:pPr>
        <w:spacing w:line="500" w:lineRule="exact"/>
        <w:rPr>
          <w:rFonts w:hint="eastAsia" w:ascii="仿宋" w:hAnsi="仿宋" w:eastAsia="仿宋"/>
          <w:b/>
          <w:snapToGrid w:val="0"/>
          <w:color w:val="auto"/>
          <w:kern w:val="0"/>
          <w:sz w:val="24"/>
        </w:rPr>
      </w:pPr>
    </w:p>
    <w:p w14:paraId="3C9E5223">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03f41681-c12e-4591-8be5-3847e21beafe}"/>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7"/>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565E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A104022">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5BE916E0">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0F090727">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57DE33FB">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5BC64BC1">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45F4CAEB">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771BA4CF">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47E4AAB0">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71589539">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737FE43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583976E2">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66658888">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24C5DC9D">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089C7BEF">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658963D9">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2E154C1A">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D9C9091">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5831115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5E8970E7">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4577A3A9">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2025.      </w:t>
            </w:r>
          </w:p>
        </w:tc>
      </w:tr>
    </w:tbl>
    <w:p w14:paraId="0D97FB77">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54CD12BC">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62"/>
      <w:bookmarkStart w:id="63" w:name="_Toc467940138"/>
      <w:bookmarkStart w:id="64" w:name="_Toc467940135"/>
      <w:bookmarkStart w:id="65" w:name="_Toc474075454"/>
      <w:bookmarkStart w:id="66" w:name="_Toc437857532"/>
      <w:r>
        <w:rPr>
          <w:rFonts w:hint="eastAsia" w:ascii="宋体" w:hAnsi="宋体" w:cs="宋体"/>
          <w:b/>
          <w:color w:val="auto"/>
          <w:kern w:val="0"/>
          <w:sz w:val="28"/>
          <w:szCs w:val="28"/>
          <w:highlight w:val="none"/>
          <w:lang w:val="en-US" w:eastAsia="zh-CN" w:bidi="ar-SA"/>
        </w:rPr>
        <w:t xml:space="preserve"> </w:t>
      </w:r>
    </w:p>
    <w:p w14:paraId="1ED5CAA3">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0bd0afaf-bc6a-4a8f-9d4f-9eeccf27065b}"/>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00D3EDE1">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5E0ABF0F">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107B2BD4">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638aab2b-d8c5-4f3d-a3fe-59fe30885c57}"/>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2b926072-b107-4213-b472-ae9183803713}"/>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4F866642">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e99d3119-80ef-456d-ab10-dd697932f9d5}"/>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7"/>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641"/>
        <w:gridCol w:w="1003"/>
        <w:gridCol w:w="709"/>
        <w:gridCol w:w="990"/>
        <w:gridCol w:w="942"/>
        <w:gridCol w:w="873"/>
      </w:tblGrid>
      <w:tr w14:paraId="221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7179A834">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3641" w:type="dxa"/>
            <w:vAlign w:val="center"/>
          </w:tcPr>
          <w:p w14:paraId="4B3FBEC8">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1003" w:type="dxa"/>
            <w:vAlign w:val="center"/>
          </w:tcPr>
          <w:p w14:paraId="5063AD1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709" w:type="dxa"/>
            <w:vAlign w:val="center"/>
          </w:tcPr>
          <w:p w14:paraId="5D5FF54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990" w:type="dxa"/>
            <w:vAlign w:val="center"/>
          </w:tcPr>
          <w:p w14:paraId="15665A1F">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w:t>
            </w:r>
          </w:p>
          <w:p w14:paraId="5FD3E287">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总价</w:t>
            </w:r>
          </w:p>
          <w:p w14:paraId="297FFF1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限价</w:t>
            </w:r>
          </w:p>
        </w:tc>
        <w:tc>
          <w:tcPr>
            <w:tcW w:w="942" w:type="dxa"/>
            <w:vAlign w:val="center"/>
          </w:tcPr>
          <w:p w14:paraId="1E8A614F">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供应商</w:t>
            </w:r>
          </w:p>
          <w:p w14:paraId="7BEABC04">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分项报价单价</w:t>
            </w:r>
          </w:p>
        </w:tc>
        <w:tc>
          <w:tcPr>
            <w:tcW w:w="873" w:type="dxa"/>
            <w:vAlign w:val="center"/>
          </w:tcPr>
          <w:p w14:paraId="7950526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供应商报价合计</w:t>
            </w:r>
          </w:p>
        </w:tc>
      </w:tr>
      <w:tr w14:paraId="1BD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7370269B">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1</w:t>
            </w:r>
          </w:p>
        </w:tc>
        <w:tc>
          <w:tcPr>
            <w:tcW w:w="3641" w:type="dxa"/>
            <w:vAlign w:val="center"/>
          </w:tcPr>
          <w:p w14:paraId="2D567A30">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导诊一体机</w:t>
            </w:r>
          </w:p>
        </w:tc>
        <w:tc>
          <w:tcPr>
            <w:tcW w:w="1003" w:type="dxa"/>
            <w:vAlign w:val="center"/>
          </w:tcPr>
          <w:p w14:paraId="41B41C8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5BE70405">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2</w:t>
            </w:r>
          </w:p>
        </w:tc>
        <w:tc>
          <w:tcPr>
            <w:tcW w:w="990" w:type="dxa"/>
            <w:vMerge w:val="restart"/>
            <w:vAlign w:val="center"/>
          </w:tcPr>
          <w:p w14:paraId="104C2CF8">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50000元/年</w:t>
            </w:r>
          </w:p>
        </w:tc>
        <w:tc>
          <w:tcPr>
            <w:tcW w:w="942" w:type="dxa"/>
            <w:vAlign w:val="center"/>
          </w:tcPr>
          <w:p w14:paraId="6ADAC023">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6CF46290">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3B0D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07B659D1">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2</w:t>
            </w:r>
          </w:p>
        </w:tc>
        <w:tc>
          <w:tcPr>
            <w:tcW w:w="3641" w:type="dxa"/>
            <w:vAlign w:val="center"/>
          </w:tcPr>
          <w:p w14:paraId="3CAB33C9">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电梯厅32"显示屏</w:t>
            </w:r>
          </w:p>
        </w:tc>
        <w:tc>
          <w:tcPr>
            <w:tcW w:w="1003" w:type="dxa"/>
            <w:vAlign w:val="center"/>
          </w:tcPr>
          <w:p w14:paraId="34191B4D">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1BF70354">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2</w:t>
            </w:r>
          </w:p>
        </w:tc>
        <w:tc>
          <w:tcPr>
            <w:tcW w:w="990" w:type="dxa"/>
            <w:vMerge w:val="continue"/>
            <w:vAlign w:val="center"/>
          </w:tcPr>
          <w:p w14:paraId="141324A5">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4A56E647">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7A887E34">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2AE7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2B12A3EE">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3</w:t>
            </w:r>
          </w:p>
        </w:tc>
        <w:tc>
          <w:tcPr>
            <w:tcW w:w="3641" w:type="dxa"/>
            <w:vAlign w:val="center"/>
          </w:tcPr>
          <w:p w14:paraId="5BFF81CD">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信息发布一体机</w:t>
            </w:r>
          </w:p>
        </w:tc>
        <w:tc>
          <w:tcPr>
            <w:tcW w:w="1003" w:type="dxa"/>
            <w:vAlign w:val="center"/>
          </w:tcPr>
          <w:p w14:paraId="606ADF68">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71F4E656">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18</w:t>
            </w:r>
          </w:p>
        </w:tc>
        <w:tc>
          <w:tcPr>
            <w:tcW w:w="990" w:type="dxa"/>
            <w:vMerge w:val="continue"/>
            <w:vAlign w:val="center"/>
          </w:tcPr>
          <w:p w14:paraId="408C08E4">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782D569A">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16F6555D">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1C10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09D0BBD7">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4</w:t>
            </w:r>
          </w:p>
        </w:tc>
        <w:tc>
          <w:tcPr>
            <w:tcW w:w="3641" w:type="dxa"/>
            <w:vAlign w:val="center"/>
          </w:tcPr>
          <w:p w14:paraId="17FB20B5">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办公显示屏</w:t>
            </w:r>
          </w:p>
        </w:tc>
        <w:tc>
          <w:tcPr>
            <w:tcW w:w="1003" w:type="dxa"/>
            <w:vAlign w:val="center"/>
          </w:tcPr>
          <w:p w14:paraId="2B3889C0">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5C5BB063">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5</w:t>
            </w:r>
          </w:p>
        </w:tc>
        <w:tc>
          <w:tcPr>
            <w:tcW w:w="990" w:type="dxa"/>
            <w:vMerge w:val="continue"/>
            <w:vAlign w:val="center"/>
          </w:tcPr>
          <w:p w14:paraId="7ED053A8">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251CF3EB">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4CC79CDA">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4626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413E9FED">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w:t>
            </w:r>
          </w:p>
        </w:tc>
        <w:tc>
          <w:tcPr>
            <w:tcW w:w="3641" w:type="dxa"/>
            <w:vAlign w:val="center"/>
          </w:tcPr>
          <w:p w14:paraId="4ADBA49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自助签到机</w:t>
            </w:r>
          </w:p>
        </w:tc>
        <w:tc>
          <w:tcPr>
            <w:tcW w:w="1003" w:type="dxa"/>
            <w:vAlign w:val="center"/>
          </w:tcPr>
          <w:p w14:paraId="3648530B">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083A89E2">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1</w:t>
            </w:r>
          </w:p>
        </w:tc>
        <w:tc>
          <w:tcPr>
            <w:tcW w:w="990" w:type="dxa"/>
            <w:vMerge w:val="continue"/>
            <w:vAlign w:val="center"/>
          </w:tcPr>
          <w:p w14:paraId="36C0A74B">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3131D2A3">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32A63B19">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19F0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0BE3A6DD">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6</w:t>
            </w:r>
          </w:p>
        </w:tc>
        <w:tc>
          <w:tcPr>
            <w:tcW w:w="3641" w:type="dxa"/>
            <w:vAlign w:val="center"/>
          </w:tcPr>
          <w:p w14:paraId="39294CCD">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排队取号机</w:t>
            </w:r>
          </w:p>
        </w:tc>
        <w:tc>
          <w:tcPr>
            <w:tcW w:w="1003" w:type="dxa"/>
            <w:vAlign w:val="center"/>
          </w:tcPr>
          <w:p w14:paraId="3BFD47DA">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4519105D">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1</w:t>
            </w:r>
          </w:p>
        </w:tc>
        <w:tc>
          <w:tcPr>
            <w:tcW w:w="990" w:type="dxa"/>
            <w:vMerge w:val="continue"/>
            <w:vAlign w:val="center"/>
          </w:tcPr>
          <w:p w14:paraId="7390DAD5">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28CF323F">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686C178A">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518D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10A62F98">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7</w:t>
            </w:r>
          </w:p>
        </w:tc>
        <w:tc>
          <w:tcPr>
            <w:tcW w:w="3641" w:type="dxa"/>
            <w:vAlign w:val="center"/>
          </w:tcPr>
          <w:p w14:paraId="6101A617">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诊室显示一体机</w:t>
            </w:r>
          </w:p>
        </w:tc>
        <w:tc>
          <w:tcPr>
            <w:tcW w:w="1003" w:type="dxa"/>
            <w:vAlign w:val="center"/>
          </w:tcPr>
          <w:p w14:paraId="312097F8">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7920659C">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19</w:t>
            </w:r>
          </w:p>
        </w:tc>
        <w:tc>
          <w:tcPr>
            <w:tcW w:w="990" w:type="dxa"/>
            <w:vMerge w:val="continue"/>
            <w:vAlign w:val="center"/>
          </w:tcPr>
          <w:p w14:paraId="76D2EC33">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1146EEA5">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7F2C44D7">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26A6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738C752F">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8</w:t>
            </w:r>
          </w:p>
        </w:tc>
        <w:tc>
          <w:tcPr>
            <w:tcW w:w="3641" w:type="dxa"/>
            <w:vAlign w:val="center"/>
          </w:tcPr>
          <w:p w14:paraId="284F7542">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排队显示一体机</w:t>
            </w:r>
          </w:p>
        </w:tc>
        <w:tc>
          <w:tcPr>
            <w:tcW w:w="1003" w:type="dxa"/>
            <w:vAlign w:val="center"/>
          </w:tcPr>
          <w:p w14:paraId="03171530">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273748E8">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25</w:t>
            </w:r>
          </w:p>
        </w:tc>
        <w:tc>
          <w:tcPr>
            <w:tcW w:w="990" w:type="dxa"/>
            <w:vMerge w:val="continue"/>
            <w:vAlign w:val="center"/>
          </w:tcPr>
          <w:p w14:paraId="34072500">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73B89E94">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53EFBE95">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1110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6AE7F519">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9</w:t>
            </w:r>
          </w:p>
        </w:tc>
        <w:tc>
          <w:tcPr>
            <w:tcW w:w="3641" w:type="dxa"/>
            <w:vAlign w:val="center"/>
          </w:tcPr>
          <w:p w14:paraId="7D394713">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自助报告打印终端</w:t>
            </w:r>
          </w:p>
        </w:tc>
        <w:tc>
          <w:tcPr>
            <w:tcW w:w="1003" w:type="dxa"/>
            <w:vAlign w:val="center"/>
          </w:tcPr>
          <w:p w14:paraId="5790E6C7">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50085ABC">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4</w:t>
            </w:r>
          </w:p>
        </w:tc>
        <w:tc>
          <w:tcPr>
            <w:tcW w:w="990" w:type="dxa"/>
            <w:vMerge w:val="continue"/>
            <w:vAlign w:val="center"/>
          </w:tcPr>
          <w:p w14:paraId="32CC9E2D">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3272F067">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7D0FA3D2">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006C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4B99C084">
            <w:pPr>
              <w:keepNext w:val="0"/>
              <w:keepLines w:val="0"/>
              <w:pageBreakBefore w:val="0"/>
              <w:widowControl/>
              <w:kinsoku/>
              <w:wordWrap/>
              <w:overflowPunct/>
              <w:topLinePunct w:val="0"/>
              <w:autoSpaceDE/>
              <w:autoSpaceDN/>
              <w:bidi w:val="0"/>
              <w:spacing w:after="0" w:line="440" w:lineRule="exact"/>
              <w:jc w:val="center"/>
              <w:textAlignment w:val="auto"/>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10</w:t>
            </w:r>
          </w:p>
        </w:tc>
        <w:tc>
          <w:tcPr>
            <w:tcW w:w="3641" w:type="dxa"/>
            <w:vAlign w:val="center"/>
          </w:tcPr>
          <w:p w14:paraId="32D4A1B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自助挂号机</w:t>
            </w:r>
          </w:p>
        </w:tc>
        <w:tc>
          <w:tcPr>
            <w:tcW w:w="1003" w:type="dxa"/>
            <w:vAlign w:val="center"/>
          </w:tcPr>
          <w:p w14:paraId="35D1AA5C">
            <w:pPr>
              <w:keepNext w:val="0"/>
              <w:keepLines w:val="0"/>
              <w:pageBreakBefore w:val="0"/>
              <w:widowControl/>
              <w:kinsoku/>
              <w:wordWrap/>
              <w:overflowPunct/>
              <w:topLinePunct w:val="0"/>
              <w:autoSpaceDE/>
              <w:autoSpaceDN/>
              <w:bidi w:val="0"/>
              <w:spacing w:after="0" w:line="440" w:lineRule="exact"/>
              <w:ind w:firstLine="360" w:firstLineChars="200"/>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台</w:t>
            </w:r>
          </w:p>
        </w:tc>
        <w:tc>
          <w:tcPr>
            <w:tcW w:w="709" w:type="dxa"/>
            <w:vAlign w:val="center"/>
          </w:tcPr>
          <w:p w14:paraId="7ECEF553">
            <w:pPr>
              <w:keepNext w:val="0"/>
              <w:keepLines w:val="0"/>
              <w:pageBreakBefore w:val="0"/>
              <w:widowControl/>
              <w:kinsoku/>
              <w:wordWrap/>
              <w:overflowPunct/>
              <w:topLinePunct w:val="0"/>
              <w:autoSpaceDE/>
              <w:autoSpaceDN/>
              <w:bidi w:val="0"/>
              <w:spacing w:after="0" w:line="44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等线" w:hAnsi="等线" w:eastAsia="等线" w:cs="宋体"/>
                <w:color w:val="000000"/>
                <w:kern w:val="0"/>
                <w:sz w:val="18"/>
                <w:szCs w:val="18"/>
              </w:rPr>
              <w:t>5</w:t>
            </w:r>
          </w:p>
        </w:tc>
        <w:tc>
          <w:tcPr>
            <w:tcW w:w="990" w:type="dxa"/>
            <w:vMerge w:val="continue"/>
            <w:vAlign w:val="center"/>
          </w:tcPr>
          <w:p w14:paraId="53CEAC18">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942" w:type="dxa"/>
            <w:vAlign w:val="center"/>
          </w:tcPr>
          <w:p w14:paraId="33A21A59">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6BB88F89">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18DE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858" w:type="dxa"/>
            <w:gridSpan w:val="7"/>
            <w:vAlign w:val="center"/>
          </w:tcPr>
          <w:p w14:paraId="312BCBF9">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总价合计：</w:t>
            </w:r>
          </w:p>
        </w:tc>
      </w:tr>
    </w:tbl>
    <w:p w14:paraId="1C6E53EB">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FF0000"/>
          <w:kern w:val="2"/>
          <w:sz w:val="24"/>
          <w:szCs w:val="24"/>
          <w:u w:val="none"/>
          <w:lang w:val="en-US" w:eastAsia="zh-CN" w:bidi="ar-SA"/>
        </w:rPr>
      </w:pPr>
    </w:p>
    <w:p w14:paraId="255A71FC">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0824349F">
      <w:pPr>
        <w:pStyle w:val="2"/>
        <w:rPr>
          <w:rFonts w:hint="eastAsia"/>
        </w:rPr>
      </w:pPr>
    </w:p>
    <w:p w14:paraId="1C4CC2C0">
      <w:pPr>
        <w:widowControl/>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B622853">
      <w:pPr>
        <w:widowControl/>
        <w:adjustRightInd w:val="0"/>
        <w:snapToGrid w:val="0"/>
        <w:spacing w:line="360" w:lineRule="auto"/>
        <w:jc w:val="center"/>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p>
    <w:p w14:paraId="2EE70978">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7EBF626A">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1da1e1f7-3b84-4da6-933a-25370d7ff0b3}"/>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7"/>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2E7A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A96DC9">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B5C75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3558EE7D">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0AF36F0B">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6D83A254">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B5F751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4BBC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8C228D6">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EF033C9">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57608"/>
                <w:lock w:val="sdtLocked"/>
                <w:placeholder>
                  <w:docPart w:val="{839ade7e-f5d3-4a1e-9533-0ed6f45df767}"/>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0A5AA33">
            <w:pPr>
              <w:bidi w:val="0"/>
              <w:jc w:val="both"/>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w:t>
            </w:r>
            <w:r>
              <w:rPr>
                <w:rFonts w:hint="eastAsia" w:ascii="宋体" w:hAnsi="宋体" w:cs="宋体"/>
                <w:b w:val="0"/>
                <w:bCs w:val="0"/>
                <w:color w:val="FF0000"/>
                <w:sz w:val="21"/>
                <w:szCs w:val="21"/>
                <w:highlight w:val="none"/>
                <w:lang w:val="en-US" w:eastAsia="zh-CN"/>
              </w:rPr>
              <w:t>采购</w:t>
            </w:r>
            <w:r>
              <w:rPr>
                <w:rFonts w:hint="eastAsia" w:ascii="宋体" w:hAnsi="宋体" w:eastAsia="宋体" w:cs="宋体"/>
                <w:b w:val="0"/>
                <w:bCs w:val="0"/>
                <w:color w:val="FF0000"/>
                <w:sz w:val="21"/>
                <w:szCs w:val="21"/>
                <w:highlight w:val="none"/>
                <w:lang w:val="en-US" w:eastAsia="zh-CN"/>
              </w:rPr>
              <w:t>要求</w:t>
            </w:r>
          </w:p>
          <w:p w14:paraId="30448FA7">
            <w:pPr>
              <w:bidi w:val="0"/>
              <w:jc w:val="both"/>
              <w:rPr>
                <w:rFonts w:hint="eastAsia" w:ascii="宋体" w:hAnsi="宋体" w:eastAsia="宋体" w:cs="宋体"/>
                <w:b w:val="0"/>
                <w:bCs w:val="0"/>
                <w:color w:val="FF0000"/>
                <w:sz w:val="21"/>
                <w:szCs w:val="21"/>
                <w:highlight w:val="none"/>
                <w:lang w:val="en-US" w:eastAsia="zh-CN"/>
              </w:rPr>
            </w:pPr>
          </w:p>
        </w:tc>
        <w:tc>
          <w:tcPr>
            <w:tcW w:w="2764" w:type="dxa"/>
            <w:noWrap w:val="0"/>
            <w:vAlign w:val="center"/>
          </w:tcPr>
          <w:p w14:paraId="5923CFE6">
            <w:pPr>
              <w:bidi w:val="0"/>
              <w:jc w:val="both"/>
              <w:rPr>
                <w:rFonts w:hint="default" w:ascii="Times New Roman" w:hAnsi="Times New Roman" w:eastAsia="宋体" w:cs="Times New Roman"/>
                <w:lang w:val="en-US" w:eastAsia="zh-CN"/>
              </w:rPr>
            </w:pPr>
            <w:r>
              <w:rPr>
                <w:rFonts w:hint="eastAsia" w:ascii="Times New Roman" w:hAnsi="Times New Roman" w:eastAsia="宋体" w:cs="Times New Roman"/>
                <w:color w:val="FF0000"/>
                <w:lang w:val="en-US" w:eastAsia="zh-CN"/>
              </w:rPr>
              <w:t>请填写自己公司针对每一条的响应具体情况。</w:t>
            </w:r>
          </w:p>
        </w:tc>
        <w:tc>
          <w:tcPr>
            <w:tcW w:w="2190" w:type="dxa"/>
            <w:noWrap w:val="0"/>
            <w:vAlign w:val="center"/>
          </w:tcPr>
          <w:p w14:paraId="26D89BC0">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完全响应。</w:t>
            </w:r>
          </w:p>
          <w:p w14:paraId="7E5FAE15">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不响应。</w:t>
            </w:r>
          </w:p>
          <w:p w14:paraId="5CE94A6F">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部分不响应（请列举差异）：</w:t>
            </w:r>
          </w:p>
        </w:tc>
      </w:tr>
      <w:tr w14:paraId="52AA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1FB7878">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6E8BA9AA">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2EFBA3C2">
            <w:pPr>
              <w:bidi w:val="0"/>
              <w:jc w:val="both"/>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★商务要求</w:t>
            </w:r>
          </w:p>
        </w:tc>
        <w:tc>
          <w:tcPr>
            <w:tcW w:w="2764" w:type="dxa"/>
            <w:noWrap w:val="0"/>
            <w:vAlign w:val="center"/>
          </w:tcPr>
          <w:p w14:paraId="63B300E8">
            <w:pPr>
              <w:bidi w:val="0"/>
              <w:jc w:val="both"/>
              <w:rPr>
                <w:rFonts w:hint="eastAsia" w:ascii="宋体" w:hAnsi="宋体" w:eastAsia="宋体" w:cs="宋体"/>
                <w:sz w:val="21"/>
                <w:szCs w:val="21"/>
                <w:highlight w:val="none"/>
                <w:lang w:val="en-US" w:eastAsia="zh-CN"/>
              </w:rPr>
            </w:pPr>
            <w:r>
              <w:rPr>
                <w:rFonts w:hint="eastAsia" w:ascii="宋体" w:hAnsi="宋体" w:eastAsia="宋体" w:cs="宋体"/>
                <w:color w:val="FF0000"/>
                <w:sz w:val="21"/>
                <w:szCs w:val="21"/>
                <w:highlight w:val="none"/>
                <w:lang w:val="en-US" w:eastAsia="zh-CN"/>
              </w:rPr>
              <w:t>请填写自己公司针对每一条的响应具体情况</w:t>
            </w:r>
          </w:p>
        </w:tc>
        <w:tc>
          <w:tcPr>
            <w:tcW w:w="2190" w:type="dxa"/>
            <w:noWrap w:val="0"/>
            <w:vAlign w:val="center"/>
          </w:tcPr>
          <w:p w14:paraId="136AFB31">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完全响应。</w:t>
            </w:r>
          </w:p>
          <w:p w14:paraId="7BAEA1AC">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不响应。</w:t>
            </w:r>
          </w:p>
          <w:p w14:paraId="53C18554">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部分不响应（请列举差异）：</w:t>
            </w:r>
          </w:p>
        </w:tc>
      </w:tr>
    </w:tbl>
    <w:p w14:paraId="0C56FF06">
      <w:pPr>
        <w:jc w:val="left"/>
      </w:pPr>
    </w:p>
    <w:p w14:paraId="736C1B41">
      <w:pPr>
        <w:bidi w:val="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注释：</w:t>
      </w:r>
    </w:p>
    <w:p w14:paraId="53FC5192">
      <w:pPr>
        <w:bidi w:val="0"/>
        <w:rPr>
          <w:rFonts w:hint="eastAsia" w:ascii="宋体" w:hAnsi="宋体" w:eastAsia="宋体" w:cs="宋体"/>
          <w:b/>
          <w:bCs/>
          <w:color w:val="FF0000"/>
          <w:sz w:val="28"/>
          <w:szCs w:val="28"/>
          <w:highlight w:val="none"/>
          <w:lang w:val="en-US" w:eastAsia="zh-CN"/>
        </w:rPr>
      </w:pPr>
      <w:r>
        <w:rPr>
          <w:rFonts w:hint="eastAsia" w:ascii="Times New Roman" w:hAnsi="Times New Roman" w:eastAsia="宋体" w:cs="Times New Roman"/>
          <w:color w:val="FF0000"/>
          <w:lang w:val="en-US" w:eastAsia="zh-CN"/>
        </w:rPr>
        <w:t>完全一致的，用概况语言陈述或承诺，无需全部复制；有更优响应或不能响应的差异，逐项/条说明。</w:t>
      </w:r>
    </w:p>
    <w:p w14:paraId="011E38A0">
      <w:pPr>
        <w:bidi w:val="0"/>
        <w:rPr>
          <w:rFonts w:hint="eastAsia" w:ascii="宋体" w:hAnsi="宋体" w:eastAsia="宋体" w:cs="宋体"/>
          <w:b/>
          <w:bCs/>
          <w:sz w:val="28"/>
          <w:szCs w:val="28"/>
          <w:highlight w:val="none"/>
          <w:lang w:val="en-US" w:eastAsia="zh-CN"/>
        </w:rPr>
      </w:pPr>
    </w:p>
    <w:p w14:paraId="15F9BBFC">
      <w:pPr>
        <w:jc w:val="right"/>
        <w:rPr>
          <w:rFonts w:hint="eastAsia" w:ascii="仿宋" w:hAnsi="仿宋" w:eastAsia="仿宋" w:cs="仿宋"/>
          <w:b/>
          <w:bCs/>
          <w:sz w:val="28"/>
          <w:szCs w:val="28"/>
          <w:lang w:val="en-US" w:eastAsia="zh-CN"/>
        </w:rPr>
      </w:pPr>
    </w:p>
    <w:p w14:paraId="0EECD462">
      <w:pPr>
        <w:jc w:val="right"/>
        <w:rPr>
          <w:rFonts w:hint="eastAsia" w:ascii="仿宋" w:hAnsi="仿宋" w:eastAsia="仿宋" w:cs="仿宋"/>
          <w:b/>
          <w:bCs/>
          <w:sz w:val="28"/>
          <w:szCs w:val="28"/>
          <w:lang w:val="en-US" w:eastAsia="zh-CN"/>
        </w:rPr>
      </w:pPr>
    </w:p>
    <w:p w14:paraId="17F11407">
      <w:pPr>
        <w:jc w:val="center"/>
        <w:rPr>
          <w:rFonts w:hint="eastAsia" w:ascii="仿宋" w:hAnsi="仿宋" w:eastAsia="仿宋" w:cs="仿宋"/>
          <w:b/>
          <w:bCs/>
          <w:sz w:val="28"/>
          <w:szCs w:val="28"/>
          <w:lang w:val="en-US" w:eastAsia="zh-CN"/>
        </w:rPr>
      </w:pPr>
    </w:p>
    <w:p w14:paraId="609DF8AE">
      <w:pPr>
        <w:jc w:val="center"/>
        <w:rPr>
          <w:rFonts w:hint="eastAsia" w:ascii="仿宋" w:hAnsi="仿宋" w:eastAsia="仿宋" w:cs="仿宋"/>
          <w:b/>
          <w:bCs/>
          <w:sz w:val="28"/>
          <w:szCs w:val="28"/>
          <w:lang w:val="en-US" w:eastAsia="zh-CN"/>
        </w:rPr>
      </w:pPr>
    </w:p>
    <w:p w14:paraId="2682239C">
      <w:pPr>
        <w:jc w:val="center"/>
        <w:rPr>
          <w:rFonts w:hint="eastAsia" w:ascii="仿宋" w:hAnsi="仿宋" w:eastAsia="仿宋" w:cs="仿宋"/>
          <w:b/>
          <w:bCs/>
          <w:sz w:val="28"/>
          <w:szCs w:val="28"/>
          <w:lang w:val="en-US" w:eastAsia="zh-CN"/>
        </w:rPr>
      </w:pPr>
    </w:p>
    <w:p w14:paraId="56850E73">
      <w:pPr>
        <w:jc w:val="center"/>
        <w:rPr>
          <w:rFonts w:hint="eastAsia" w:ascii="仿宋" w:hAnsi="仿宋" w:eastAsia="仿宋" w:cs="仿宋"/>
          <w:b/>
          <w:bCs/>
          <w:sz w:val="28"/>
          <w:szCs w:val="28"/>
          <w:lang w:val="en-US" w:eastAsia="zh-CN"/>
        </w:rPr>
      </w:pPr>
    </w:p>
    <w:p w14:paraId="4FE1C2B7">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0BAF8638">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6742B7C4">
      <w:pPr>
        <w:rPr>
          <w:rFonts w:hint="eastAsia"/>
          <w:b/>
          <w:bCs/>
          <w:sz w:val="28"/>
          <w:szCs w:val="36"/>
          <w:lang w:val="en-US" w:eastAsia="zh-CN"/>
        </w:rPr>
      </w:pPr>
    </w:p>
    <w:p w14:paraId="77006D74">
      <w:pPr>
        <w:rPr>
          <w:rFonts w:hint="eastAsia"/>
          <w:b/>
          <w:bCs/>
          <w:sz w:val="28"/>
          <w:szCs w:val="36"/>
          <w:lang w:val="en-US" w:eastAsia="zh-CN"/>
        </w:rPr>
      </w:pPr>
    </w:p>
    <w:p w14:paraId="44E6937A">
      <w:pPr>
        <w:rPr>
          <w:rFonts w:hint="eastAsia"/>
          <w:b/>
          <w:bCs/>
          <w:sz w:val="28"/>
          <w:szCs w:val="36"/>
          <w:lang w:val="en-US" w:eastAsia="zh-CN"/>
        </w:rPr>
      </w:pPr>
    </w:p>
    <w:p w14:paraId="2EBDE331">
      <w:pPr>
        <w:rPr>
          <w:rFonts w:hint="eastAsia"/>
          <w:lang w:val="en-US" w:eastAsia="zh-CN"/>
        </w:rPr>
      </w:pPr>
    </w:p>
    <w:p w14:paraId="7317E6BC">
      <w:pPr>
        <w:bidi w:val="0"/>
        <w:rPr>
          <w:rFonts w:hint="eastAsia"/>
          <w:b/>
          <w:bCs/>
          <w:sz w:val="28"/>
          <w:szCs w:val="36"/>
          <w:lang w:val="en-US" w:eastAsia="zh-CN"/>
        </w:rPr>
      </w:pPr>
    </w:p>
    <w:bookmarkEnd w:id="63"/>
    <w:p w14:paraId="50C5A62F">
      <w:pPr>
        <w:widowControl/>
        <w:jc w:val="left"/>
        <w:rPr>
          <w:rFonts w:ascii="宋体" w:hAnsi="宋体" w:eastAsia="宋体" w:cs="宋体"/>
          <w:color w:val="auto"/>
          <w:kern w:val="0"/>
          <w:sz w:val="28"/>
          <w:szCs w:val="28"/>
        </w:rPr>
      </w:pPr>
    </w:p>
    <w:p w14:paraId="773EDC64">
      <w:pPr>
        <w:rPr>
          <w:rFonts w:hint="eastAsia" w:ascii="黑体" w:hAnsi="Cambria" w:eastAsia="黑体" w:cs="Times New Roman"/>
          <w:b w:val="0"/>
          <w:bCs/>
          <w:color w:val="auto"/>
          <w:kern w:val="2"/>
          <w:sz w:val="32"/>
          <w:szCs w:val="32"/>
          <w:lang w:val="en-US" w:eastAsia="zh-CN" w:bidi="ar-SA"/>
        </w:rPr>
      </w:pPr>
    </w:p>
    <w:p w14:paraId="310EDE82">
      <w:pPr>
        <w:rPr>
          <w:rFonts w:hint="eastAsia" w:ascii="黑体" w:hAnsi="Cambria" w:eastAsia="黑体" w:cs="Times New Roman"/>
          <w:b w:val="0"/>
          <w:bCs/>
          <w:color w:val="auto"/>
          <w:kern w:val="2"/>
          <w:sz w:val="32"/>
          <w:szCs w:val="32"/>
          <w:lang w:val="en-US" w:eastAsia="zh-CN" w:bidi="ar-SA"/>
        </w:rPr>
      </w:pPr>
    </w:p>
    <w:p w14:paraId="1CCEBAB2">
      <w:pPr>
        <w:rPr>
          <w:rFonts w:hint="eastAsia"/>
          <w:lang w:val="en-US" w:eastAsia="zh-CN"/>
        </w:rPr>
      </w:pPr>
    </w:p>
    <w:p w14:paraId="1086A2EF">
      <w:pPr>
        <w:numPr>
          <w:ilvl w:val="0"/>
          <w:numId w:val="0"/>
        </w:numPr>
        <w:ind w:leftChars="0"/>
        <w:rPr>
          <w:rFonts w:hint="eastAsia" w:ascii="仿宋" w:hAnsi="仿宋" w:eastAsia="仿宋" w:cs="仿宋"/>
          <w:sz w:val="28"/>
          <w:szCs w:val="28"/>
        </w:rPr>
      </w:pPr>
      <w:r>
        <w:rPr>
          <w:rFonts w:hint="eastAsia" w:ascii="宋体" w:hAnsi="宋体" w:eastAsia="宋体" w:cs="宋体"/>
          <w:b/>
          <w:bCs w:val="0"/>
          <w:color w:val="auto"/>
          <w:kern w:val="2"/>
          <w:sz w:val="28"/>
          <w:szCs w:val="28"/>
          <w:highlight w:val="none"/>
          <w:lang w:val="en-US" w:eastAsia="zh-CN" w:bidi="ar-SA"/>
        </w:rPr>
        <w:t>附件8、</w:t>
      </w:r>
      <w:r>
        <w:rPr>
          <w:rFonts w:hint="eastAsia" w:ascii="宋体" w:hAnsi="宋体" w:eastAsia="宋体" w:cs="宋体"/>
          <w:b/>
          <w:bCs/>
          <w:color w:val="auto"/>
          <w:kern w:val="2"/>
          <w:sz w:val="28"/>
          <w:szCs w:val="28"/>
          <w:highlight w:val="none"/>
          <w:lang w:val="en-US" w:eastAsia="zh-CN" w:bidi="ar-SA"/>
        </w:rPr>
        <w:t>售后</w:t>
      </w:r>
      <w:r>
        <w:rPr>
          <w:rFonts w:hint="eastAsia" w:ascii="宋体" w:hAnsi="宋体" w:cs="宋体"/>
          <w:b/>
          <w:bCs/>
          <w:color w:val="auto"/>
          <w:kern w:val="2"/>
          <w:sz w:val="28"/>
          <w:szCs w:val="28"/>
          <w:highlight w:val="none"/>
          <w:lang w:val="en-US" w:eastAsia="zh-CN" w:bidi="ar-SA"/>
        </w:rPr>
        <w:t>服务承诺</w:t>
      </w:r>
      <w:r>
        <w:rPr>
          <w:rFonts w:hint="eastAsia" w:ascii="宋体" w:hAnsi="宋体" w:eastAsia="宋体" w:cs="宋体"/>
          <w:b/>
          <w:bCs/>
          <w:color w:val="auto"/>
          <w:kern w:val="2"/>
          <w:sz w:val="28"/>
          <w:szCs w:val="28"/>
          <w:highlight w:val="none"/>
          <w:lang w:val="en-US" w:eastAsia="zh-CN" w:bidi="ar-SA"/>
        </w:rPr>
        <w:t>/服务方案</w:t>
      </w:r>
      <w:r>
        <w:rPr>
          <w:rFonts w:hint="eastAsia" w:ascii="宋体" w:hAnsi="宋体" w:cs="宋体"/>
          <w:b/>
          <w:bCs/>
          <w:color w:val="auto"/>
          <w:kern w:val="2"/>
          <w:sz w:val="28"/>
          <w:szCs w:val="28"/>
          <w:highlight w:val="none"/>
          <w:lang w:val="en-US" w:eastAsia="zh-CN" w:bidi="ar-SA"/>
        </w:rPr>
        <w:t>【按照文件 “采购要求”</w:t>
      </w:r>
      <w:r>
        <w:rPr>
          <w:rFonts w:hint="eastAsia" w:ascii="仿宋" w:hAnsi="仿宋" w:eastAsia="仿宋" w:cs="仿宋"/>
          <w:b/>
          <w:bCs/>
          <w:color w:val="auto"/>
          <w:sz w:val="28"/>
          <w:szCs w:val="28"/>
          <w:highlight w:val="none"/>
          <w:vertAlign w:val="baseline"/>
          <w:lang w:val="en-US" w:eastAsia="zh-CN"/>
        </w:rPr>
        <w:t>提供</w:t>
      </w:r>
      <w:r>
        <w:rPr>
          <w:rFonts w:hint="eastAsia" w:ascii="宋体" w:hAnsi="宋体" w:cs="宋体"/>
          <w:b/>
          <w:bCs/>
          <w:color w:val="auto"/>
          <w:kern w:val="2"/>
          <w:sz w:val="28"/>
          <w:szCs w:val="28"/>
          <w:highlight w:val="none"/>
          <w:lang w:val="en-US" w:eastAsia="zh-CN" w:bidi="ar-SA"/>
        </w:rPr>
        <w:t>】</w:t>
      </w:r>
      <w:r>
        <w:rPr>
          <w:rFonts w:hint="eastAsia" w:ascii="仿宋" w:hAnsi="仿宋" w:eastAsia="仿宋" w:cs="仿宋"/>
          <w:b/>
          <w:bCs/>
          <w:color w:val="auto"/>
          <w:sz w:val="28"/>
          <w:szCs w:val="28"/>
          <w:highlight w:val="none"/>
          <w:vertAlign w:val="baseline"/>
          <w:lang w:val="en-US" w:eastAsia="zh-CN"/>
        </w:rPr>
        <w:t xml:space="preserve"> </w:t>
      </w:r>
      <w:bookmarkEnd w:id="64"/>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f1bd5039-1bbb-4a13-8ff2-cf29a1541d03}"/>
          </w:placeholder>
          <w:text w:multiLine="1"/>
        </w:sdtPr>
        <w:sdtEndPr>
          <w:rPr>
            <w:rFonts w:hint="eastAsia" w:ascii="宋体" w:hAnsi="宋体" w:eastAsia="宋体" w:cs="宋体"/>
            <w:b/>
            <w:bCs/>
            <w:color w:val="auto"/>
            <w:kern w:val="2"/>
            <w:sz w:val="28"/>
            <w:szCs w:val="28"/>
            <w:highlight w:val="none"/>
            <w:lang w:val="en-US" w:eastAsia="zh-CN" w:bidi="ar-SA"/>
          </w:rPr>
        </w:sdtEndPr>
        <w:sdtContent/>
      </w:sdt>
    </w:p>
    <w:bookmarkEnd w:id="65"/>
    <w:bookmarkEnd w:id="66"/>
    <w:p w14:paraId="6E84E7F9">
      <w:pPr>
        <w:jc w:val="center"/>
        <w:rPr>
          <w:rFonts w:hint="eastAsia" w:ascii="仿宋" w:hAnsi="仿宋" w:eastAsia="仿宋" w:cs="仿宋"/>
          <w:b/>
          <w:bCs/>
          <w:sz w:val="28"/>
          <w:szCs w:val="28"/>
          <w:lang w:val="en-US" w:eastAsia="zh-CN"/>
        </w:rPr>
      </w:pPr>
    </w:p>
    <w:p w14:paraId="520E3985">
      <w:pPr>
        <w:jc w:val="center"/>
        <w:rPr>
          <w:rFonts w:hint="eastAsia" w:ascii="仿宋" w:hAnsi="仿宋" w:eastAsia="仿宋" w:cs="仿宋"/>
          <w:b/>
          <w:bCs/>
          <w:sz w:val="28"/>
          <w:szCs w:val="28"/>
          <w:lang w:val="en-US" w:eastAsia="zh-CN"/>
        </w:rPr>
      </w:pPr>
    </w:p>
    <w:p w14:paraId="08572AF7">
      <w:pPr>
        <w:jc w:val="center"/>
        <w:rPr>
          <w:rFonts w:hint="eastAsia" w:ascii="仿宋" w:hAnsi="仿宋" w:eastAsia="仿宋" w:cs="仿宋"/>
          <w:b/>
          <w:bCs/>
          <w:sz w:val="28"/>
          <w:szCs w:val="28"/>
          <w:lang w:val="en-US" w:eastAsia="zh-CN"/>
        </w:rPr>
      </w:pPr>
    </w:p>
    <w:p w14:paraId="0EB0EB6F">
      <w:pPr>
        <w:jc w:val="center"/>
        <w:rPr>
          <w:rFonts w:hint="eastAsia" w:ascii="仿宋" w:hAnsi="仿宋" w:eastAsia="仿宋" w:cs="仿宋"/>
          <w:b/>
          <w:bCs/>
          <w:sz w:val="28"/>
          <w:szCs w:val="28"/>
          <w:lang w:val="en-US" w:eastAsia="zh-CN"/>
        </w:rPr>
      </w:pPr>
    </w:p>
    <w:p w14:paraId="7314E702">
      <w:pPr>
        <w:jc w:val="center"/>
        <w:rPr>
          <w:rFonts w:hint="eastAsia" w:ascii="仿宋" w:hAnsi="仿宋" w:eastAsia="仿宋" w:cs="仿宋"/>
          <w:b/>
          <w:bCs/>
          <w:sz w:val="28"/>
          <w:szCs w:val="28"/>
          <w:lang w:val="en-US" w:eastAsia="zh-CN"/>
        </w:rPr>
      </w:pPr>
    </w:p>
    <w:p w14:paraId="70C28BFA">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AF7697F">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13373691">
      <w:pPr>
        <w:rPr>
          <w:rFonts w:hint="default"/>
          <w:lang w:val="en-US" w:eastAsia="zh-CN"/>
        </w:rPr>
      </w:pPr>
    </w:p>
    <w:sectPr>
      <w:headerReference r:id="rId10" w:type="default"/>
      <w:footerReference r:id="rId11" w:type="default"/>
      <w:pgSz w:w="11907" w:h="16840"/>
      <w:pgMar w:top="1440" w:right="1080" w:bottom="1440" w:left="1080"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F9943A6-2B5E-43D0-9734-D9C8767BE8F4}"/>
  </w:font>
  <w:font w:name="Arial">
    <w:panose1 w:val="020B0604020202020204"/>
    <w:charset w:val="01"/>
    <w:family w:val="swiss"/>
    <w:pitch w:val="default"/>
    <w:sig w:usb0="E0002EFF" w:usb1="C000785B" w:usb2="00000009" w:usb3="00000000" w:csb0="400001FF" w:csb1="FFFF0000"/>
    <w:embedRegular r:id="rId2" w:fontKey="{F95E8E8B-037C-4A12-ABA6-D9F93FAC05B1}"/>
  </w:font>
  <w:font w:name="黑体">
    <w:panose1 w:val="02010609060101010101"/>
    <w:charset w:val="86"/>
    <w:family w:val="auto"/>
    <w:pitch w:val="default"/>
    <w:sig w:usb0="800002BF" w:usb1="38CF7CFA" w:usb2="00000016" w:usb3="00000000" w:csb0="00040001" w:csb1="00000000"/>
    <w:embedRegular r:id="rId3" w:fontKey="{5347B326-A898-4E57-8D5D-F9D6E3DDDD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1A9C175-842E-4B05-A635-FDCA226C8B93}"/>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embedRegular r:id="rId5" w:fontKey="{B95DD13B-4739-4790-91C6-C19BA912FB2F}"/>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6" w:fontKey="{F6B6F8EB-EFA4-4326-8D07-7CF50A83299B}"/>
  </w:font>
  <w:font w:name="方正黑体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7" w:fontKey="{3CF15E36-5E4E-4B2B-8E7B-B4C4AE7AE4A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BB39">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93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E93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A13A1AE">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68C7">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6A58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76A58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21344A07">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5898">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A1C0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A1C0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27C64AD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C356">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AA99295">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E455">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A6A4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719A6A4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C90D">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3192D">
                          <w:pPr>
                            <w:pStyle w:val="10"/>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F3192D">
                    <w:pPr>
                      <w:pStyle w:val="10"/>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98F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1B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92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ZjI4Mjg1YmY3OTVjNzE5NDhlNGYzNDk0ZDNlZWEifQ=="/>
  </w:docVars>
  <w:rsids>
    <w:rsidRoot w:val="00172A27"/>
    <w:rsid w:val="00000C60"/>
    <w:rsid w:val="0000169F"/>
    <w:rsid w:val="000032E7"/>
    <w:rsid w:val="00007AD0"/>
    <w:rsid w:val="00010541"/>
    <w:rsid w:val="00010EBA"/>
    <w:rsid w:val="00013548"/>
    <w:rsid w:val="0001383D"/>
    <w:rsid w:val="00013B01"/>
    <w:rsid w:val="000160DD"/>
    <w:rsid w:val="00020490"/>
    <w:rsid w:val="0002077E"/>
    <w:rsid w:val="00021F12"/>
    <w:rsid w:val="000229FB"/>
    <w:rsid w:val="00033F45"/>
    <w:rsid w:val="00037689"/>
    <w:rsid w:val="00040D93"/>
    <w:rsid w:val="00042559"/>
    <w:rsid w:val="00042895"/>
    <w:rsid w:val="000439BA"/>
    <w:rsid w:val="00051CF5"/>
    <w:rsid w:val="000523BF"/>
    <w:rsid w:val="00052886"/>
    <w:rsid w:val="00055248"/>
    <w:rsid w:val="00055E13"/>
    <w:rsid w:val="00055ED6"/>
    <w:rsid w:val="0006218B"/>
    <w:rsid w:val="000643B9"/>
    <w:rsid w:val="00064653"/>
    <w:rsid w:val="000650C4"/>
    <w:rsid w:val="000651F7"/>
    <w:rsid w:val="000678FE"/>
    <w:rsid w:val="00070130"/>
    <w:rsid w:val="00070A71"/>
    <w:rsid w:val="00080F3E"/>
    <w:rsid w:val="000818CA"/>
    <w:rsid w:val="000832A5"/>
    <w:rsid w:val="00083E4C"/>
    <w:rsid w:val="00091974"/>
    <w:rsid w:val="000924D3"/>
    <w:rsid w:val="00092C4A"/>
    <w:rsid w:val="000941E4"/>
    <w:rsid w:val="0009617A"/>
    <w:rsid w:val="000A2EE3"/>
    <w:rsid w:val="000A3453"/>
    <w:rsid w:val="000A434D"/>
    <w:rsid w:val="000A4EA7"/>
    <w:rsid w:val="000A566E"/>
    <w:rsid w:val="000B228A"/>
    <w:rsid w:val="000B4230"/>
    <w:rsid w:val="000B4C2D"/>
    <w:rsid w:val="000B759F"/>
    <w:rsid w:val="000B7715"/>
    <w:rsid w:val="000B78A7"/>
    <w:rsid w:val="000C03E0"/>
    <w:rsid w:val="000C0A0E"/>
    <w:rsid w:val="000C0F21"/>
    <w:rsid w:val="000C2B7B"/>
    <w:rsid w:val="000C31BC"/>
    <w:rsid w:val="000C6528"/>
    <w:rsid w:val="000D16DB"/>
    <w:rsid w:val="000D5BC5"/>
    <w:rsid w:val="000D6F62"/>
    <w:rsid w:val="000D799D"/>
    <w:rsid w:val="000D7A40"/>
    <w:rsid w:val="000E18DE"/>
    <w:rsid w:val="000E3ED8"/>
    <w:rsid w:val="000E6FAD"/>
    <w:rsid w:val="000F18F3"/>
    <w:rsid w:val="000F2567"/>
    <w:rsid w:val="000F348F"/>
    <w:rsid w:val="000F3910"/>
    <w:rsid w:val="000F6286"/>
    <w:rsid w:val="000F64FB"/>
    <w:rsid w:val="000F6975"/>
    <w:rsid w:val="00105E16"/>
    <w:rsid w:val="00107A51"/>
    <w:rsid w:val="00107B0E"/>
    <w:rsid w:val="001107E0"/>
    <w:rsid w:val="00111199"/>
    <w:rsid w:val="00113036"/>
    <w:rsid w:val="0011349E"/>
    <w:rsid w:val="001135E1"/>
    <w:rsid w:val="00113A78"/>
    <w:rsid w:val="00115D5B"/>
    <w:rsid w:val="001166EE"/>
    <w:rsid w:val="00116A88"/>
    <w:rsid w:val="001174C3"/>
    <w:rsid w:val="00121FF0"/>
    <w:rsid w:val="00122A2A"/>
    <w:rsid w:val="00122A6D"/>
    <w:rsid w:val="00123111"/>
    <w:rsid w:val="00123CD4"/>
    <w:rsid w:val="00125136"/>
    <w:rsid w:val="00126C52"/>
    <w:rsid w:val="001278A1"/>
    <w:rsid w:val="00127F0C"/>
    <w:rsid w:val="0013093D"/>
    <w:rsid w:val="00130AF8"/>
    <w:rsid w:val="00131DC5"/>
    <w:rsid w:val="00132EC2"/>
    <w:rsid w:val="00133E77"/>
    <w:rsid w:val="00134D48"/>
    <w:rsid w:val="001356DC"/>
    <w:rsid w:val="00136AFC"/>
    <w:rsid w:val="0013750B"/>
    <w:rsid w:val="0014144C"/>
    <w:rsid w:val="001419E9"/>
    <w:rsid w:val="00141C68"/>
    <w:rsid w:val="00142F21"/>
    <w:rsid w:val="00144895"/>
    <w:rsid w:val="00144AF7"/>
    <w:rsid w:val="0014519C"/>
    <w:rsid w:val="00145B40"/>
    <w:rsid w:val="00152A80"/>
    <w:rsid w:val="00156C56"/>
    <w:rsid w:val="001603F0"/>
    <w:rsid w:val="00160CE3"/>
    <w:rsid w:val="00161A5E"/>
    <w:rsid w:val="00163F43"/>
    <w:rsid w:val="00165027"/>
    <w:rsid w:val="00167BD9"/>
    <w:rsid w:val="00167CCC"/>
    <w:rsid w:val="00170640"/>
    <w:rsid w:val="00170741"/>
    <w:rsid w:val="00173A12"/>
    <w:rsid w:val="0017581D"/>
    <w:rsid w:val="00177619"/>
    <w:rsid w:val="00180B6B"/>
    <w:rsid w:val="00183D9C"/>
    <w:rsid w:val="0018703D"/>
    <w:rsid w:val="00187B97"/>
    <w:rsid w:val="00190B4A"/>
    <w:rsid w:val="0019679B"/>
    <w:rsid w:val="00196B86"/>
    <w:rsid w:val="00197534"/>
    <w:rsid w:val="0019795B"/>
    <w:rsid w:val="00197ADC"/>
    <w:rsid w:val="001A1919"/>
    <w:rsid w:val="001A1C38"/>
    <w:rsid w:val="001A1E28"/>
    <w:rsid w:val="001A40C2"/>
    <w:rsid w:val="001A4B7C"/>
    <w:rsid w:val="001A5B0A"/>
    <w:rsid w:val="001B3926"/>
    <w:rsid w:val="001B43DC"/>
    <w:rsid w:val="001B6E84"/>
    <w:rsid w:val="001B6F53"/>
    <w:rsid w:val="001B7DDA"/>
    <w:rsid w:val="001C1160"/>
    <w:rsid w:val="001C265F"/>
    <w:rsid w:val="001C6D0C"/>
    <w:rsid w:val="001D09B6"/>
    <w:rsid w:val="001D0D20"/>
    <w:rsid w:val="001D1B3F"/>
    <w:rsid w:val="001D202C"/>
    <w:rsid w:val="001D2763"/>
    <w:rsid w:val="001D401F"/>
    <w:rsid w:val="001D5783"/>
    <w:rsid w:val="001D6006"/>
    <w:rsid w:val="001D7048"/>
    <w:rsid w:val="001D7812"/>
    <w:rsid w:val="001D7FAC"/>
    <w:rsid w:val="001E4861"/>
    <w:rsid w:val="001E5DBB"/>
    <w:rsid w:val="001E5DDC"/>
    <w:rsid w:val="001F141B"/>
    <w:rsid w:val="001F3F38"/>
    <w:rsid w:val="001F5A50"/>
    <w:rsid w:val="001F5D71"/>
    <w:rsid w:val="001F6985"/>
    <w:rsid w:val="001F7DA2"/>
    <w:rsid w:val="002019F3"/>
    <w:rsid w:val="00202969"/>
    <w:rsid w:val="0020335A"/>
    <w:rsid w:val="002042C0"/>
    <w:rsid w:val="00205E38"/>
    <w:rsid w:val="00206509"/>
    <w:rsid w:val="00206A9F"/>
    <w:rsid w:val="00206B19"/>
    <w:rsid w:val="00207060"/>
    <w:rsid w:val="00207F7E"/>
    <w:rsid w:val="0021012B"/>
    <w:rsid w:val="002105E3"/>
    <w:rsid w:val="00216C55"/>
    <w:rsid w:val="00220F65"/>
    <w:rsid w:val="0022189B"/>
    <w:rsid w:val="002218F2"/>
    <w:rsid w:val="00224097"/>
    <w:rsid w:val="00225E34"/>
    <w:rsid w:val="00232D24"/>
    <w:rsid w:val="00236769"/>
    <w:rsid w:val="00236AF7"/>
    <w:rsid w:val="00242713"/>
    <w:rsid w:val="00242F17"/>
    <w:rsid w:val="002433E3"/>
    <w:rsid w:val="00245D26"/>
    <w:rsid w:val="0024627B"/>
    <w:rsid w:val="0025076F"/>
    <w:rsid w:val="00251AFD"/>
    <w:rsid w:val="00252B26"/>
    <w:rsid w:val="00253BC3"/>
    <w:rsid w:val="00255499"/>
    <w:rsid w:val="00255B0A"/>
    <w:rsid w:val="002566A6"/>
    <w:rsid w:val="00261478"/>
    <w:rsid w:val="00265893"/>
    <w:rsid w:val="00265C93"/>
    <w:rsid w:val="00266684"/>
    <w:rsid w:val="00266A95"/>
    <w:rsid w:val="00267979"/>
    <w:rsid w:val="00267EE3"/>
    <w:rsid w:val="0027107D"/>
    <w:rsid w:val="00271BFC"/>
    <w:rsid w:val="00273A28"/>
    <w:rsid w:val="00274E36"/>
    <w:rsid w:val="002762B3"/>
    <w:rsid w:val="002819AE"/>
    <w:rsid w:val="00281C76"/>
    <w:rsid w:val="002836E6"/>
    <w:rsid w:val="00284BD9"/>
    <w:rsid w:val="00290473"/>
    <w:rsid w:val="00291493"/>
    <w:rsid w:val="00293FCB"/>
    <w:rsid w:val="0029522B"/>
    <w:rsid w:val="00295BFC"/>
    <w:rsid w:val="00297F62"/>
    <w:rsid w:val="002A5055"/>
    <w:rsid w:val="002A5FA8"/>
    <w:rsid w:val="002B1002"/>
    <w:rsid w:val="002B1162"/>
    <w:rsid w:val="002B15BB"/>
    <w:rsid w:val="002B2F67"/>
    <w:rsid w:val="002B3267"/>
    <w:rsid w:val="002B46F7"/>
    <w:rsid w:val="002B5743"/>
    <w:rsid w:val="002B6C0A"/>
    <w:rsid w:val="002B7ADE"/>
    <w:rsid w:val="002C0A1C"/>
    <w:rsid w:val="002C18E5"/>
    <w:rsid w:val="002C2E9B"/>
    <w:rsid w:val="002C7379"/>
    <w:rsid w:val="002C7AF9"/>
    <w:rsid w:val="002D0DFD"/>
    <w:rsid w:val="002D19DA"/>
    <w:rsid w:val="002D39EC"/>
    <w:rsid w:val="002D6B5C"/>
    <w:rsid w:val="002D7129"/>
    <w:rsid w:val="002D7312"/>
    <w:rsid w:val="002D7D60"/>
    <w:rsid w:val="002E5DE6"/>
    <w:rsid w:val="002E601C"/>
    <w:rsid w:val="002E614A"/>
    <w:rsid w:val="002F1AF2"/>
    <w:rsid w:val="002F1CC4"/>
    <w:rsid w:val="002F20EB"/>
    <w:rsid w:val="002F6AB1"/>
    <w:rsid w:val="002F7041"/>
    <w:rsid w:val="002F7C48"/>
    <w:rsid w:val="003025AA"/>
    <w:rsid w:val="00302700"/>
    <w:rsid w:val="00302B5B"/>
    <w:rsid w:val="003062B4"/>
    <w:rsid w:val="003075EB"/>
    <w:rsid w:val="0031070D"/>
    <w:rsid w:val="0031082E"/>
    <w:rsid w:val="003113FA"/>
    <w:rsid w:val="00316666"/>
    <w:rsid w:val="00317DCC"/>
    <w:rsid w:val="003201CD"/>
    <w:rsid w:val="00323EAA"/>
    <w:rsid w:val="00325E83"/>
    <w:rsid w:val="00327662"/>
    <w:rsid w:val="003303F4"/>
    <w:rsid w:val="00330C8C"/>
    <w:rsid w:val="003316FF"/>
    <w:rsid w:val="00332BCE"/>
    <w:rsid w:val="00336650"/>
    <w:rsid w:val="003368F2"/>
    <w:rsid w:val="003416D7"/>
    <w:rsid w:val="00352473"/>
    <w:rsid w:val="003528A2"/>
    <w:rsid w:val="00352FE3"/>
    <w:rsid w:val="0035682E"/>
    <w:rsid w:val="003604AF"/>
    <w:rsid w:val="0036084A"/>
    <w:rsid w:val="00360936"/>
    <w:rsid w:val="00361D67"/>
    <w:rsid w:val="00364072"/>
    <w:rsid w:val="00365B36"/>
    <w:rsid w:val="00367259"/>
    <w:rsid w:val="003701F5"/>
    <w:rsid w:val="00370F98"/>
    <w:rsid w:val="00371BAC"/>
    <w:rsid w:val="003724D2"/>
    <w:rsid w:val="003735C7"/>
    <w:rsid w:val="00374314"/>
    <w:rsid w:val="00382A26"/>
    <w:rsid w:val="003844CD"/>
    <w:rsid w:val="0038713D"/>
    <w:rsid w:val="003876E2"/>
    <w:rsid w:val="003878CA"/>
    <w:rsid w:val="00387BEF"/>
    <w:rsid w:val="00390546"/>
    <w:rsid w:val="00391C96"/>
    <w:rsid w:val="00394778"/>
    <w:rsid w:val="00394BE6"/>
    <w:rsid w:val="00395C06"/>
    <w:rsid w:val="0039600B"/>
    <w:rsid w:val="003A033A"/>
    <w:rsid w:val="003A176E"/>
    <w:rsid w:val="003B168B"/>
    <w:rsid w:val="003B277B"/>
    <w:rsid w:val="003B30AD"/>
    <w:rsid w:val="003B402B"/>
    <w:rsid w:val="003B4FA2"/>
    <w:rsid w:val="003C065B"/>
    <w:rsid w:val="003C08B0"/>
    <w:rsid w:val="003C0D78"/>
    <w:rsid w:val="003C2032"/>
    <w:rsid w:val="003C35C7"/>
    <w:rsid w:val="003C7E4E"/>
    <w:rsid w:val="003D00F2"/>
    <w:rsid w:val="003D025D"/>
    <w:rsid w:val="003D38C8"/>
    <w:rsid w:val="003D6856"/>
    <w:rsid w:val="003E1835"/>
    <w:rsid w:val="003E383F"/>
    <w:rsid w:val="003E3951"/>
    <w:rsid w:val="003E5022"/>
    <w:rsid w:val="003E5911"/>
    <w:rsid w:val="003E6C85"/>
    <w:rsid w:val="003F1B30"/>
    <w:rsid w:val="003F21F5"/>
    <w:rsid w:val="003F2ECD"/>
    <w:rsid w:val="003F35C0"/>
    <w:rsid w:val="003F52FF"/>
    <w:rsid w:val="003F619B"/>
    <w:rsid w:val="00400F71"/>
    <w:rsid w:val="00400F74"/>
    <w:rsid w:val="00401A7F"/>
    <w:rsid w:val="00401F7D"/>
    <w:rsid w:val="00403390"/>
    <w:rsid w:val="00403867"/>
    <w:rsid w:val="00403F51"/>
    <w:rsid w:val="004052F5"/>
    <w:rsid w:val="00407ED5"/>
    <w:rsid w:val="00410AE8"/>
    <w:rsid w:val="00411C2C"/>
    <w:rsid w:val="00413343"/>
    <w:rsid w:val="00414394"/>
    <w:rsid w:val="00416859"/>
    <w:rsid w:val="004169D8"/>
    <w:rsid w:val="004219E5"/>
    <w:rsid w:val="004228FF"/>
    <w:rsid w:val="00422E90"/>
    <w:rsid w:val="004246DE"/>
    <w:rsid w:val="004276B7"/>
    <w:rsid w:val="00430884"/>
    <w:rsid w:val="00432D7F"/>
    <w:rsid w:val="00432F1E"/>
    <w:rsid w:val="00435109"/>
    <w:rsid w:val="00435AAC"/>
    <w:rsid w:val="004368AB"/>
    <w:rsid w:val="004377F2"/>
    <w:rsid w:val="0044126D"/>
    <w:rsid w:val="004412ED"/>
    <w:rsid w:val="00441F40"/>
    <w:rsid w:val="00443238"/>
    <w:rsid w:val="00444E26"/>
    <w:rsid w:val="00444F2E"/>
    <w:rsid w:val="00445838"/>
    <w:rsid w:val="004460CA"/>
    <w:rsid w:val="00446BB2"/>
    <w:rsid w:val="0045579C"/>
    <w:rsid w:val="004560CC"/>
    <w:rsid w:val="0045624D"/>
    <w:rsid w:val="00456714"/>
    <w:rsid w:val="00457A3C"/>
    <w:rsid w:val="004603E9"/>
    <w:rsid w:val="0046478E"/>
    <w:rsid w:val="004655F4"/>
    <w:rsid w:val="0046569C"/>
    <w:rsid w:val="004657B7"/>
    <w:rsid w:val="00465F4A"/>
    <w:rsid w:val="004664D2"/>
    <w:rsid w:val="00471966"/>
    <w:rsid w:val="00471B86"/>
    <w:rsid w:val="00472C09"/>
    <w:rsid w:val="004777D0"/>
    <w:rsid w:val="004818FC"/>
    <w:rsid w:val="00481B91"/>
    <w:rsid w:val="00482187"/>
    <w:rsid w:val="00482E9C"/>
    <w:rsid w:val="00483DFB"/>
    <w:rsid w:val="00484BB0"/>
    <w:rsid w:val="0048636E"/>
    <w:rsid w:val="0049165E"/>
    <w:rsid w:val="00492CB4"/>
    <w:rsid w:val="0049451B"/>
    <w:rsid w:val="004945AC"/>
    <w:rsid w:val="00494706"/>
    <w:rsid w:val="0049668B"/>
    <w:rsid w:val="0049685D"/>
    <w:rsid w:val="004968B4"/>
    <w:rsid w:val="00497599"/>
    <w:rsid w:val="004A1CE8"/>
    <w:rsid w:val="004A2300"/>
    <w:rsid w:val="004A25F5"/>
    <w:rsid w:val="004A2E37"/>
    <w:rsid w:val="004A30E6"/>
    <w:rsid w:val="004A562C"/>
    <w:rsid w:val="004A5EED"/>
    <w:rsid w:val="004A7F42"/>
    <w:rsid w:val="004B1AA5"/>
    <w:rsid w:val="004B4225"/>
    <w:rsid w:val="004B4459"/>
    <w:rsid w:val="004B48DE"/>
    <w:rsid w:val="004B4C37"/>
    <w:rsid w:val="004C06D2"/>
    <w:rsid w:val="004C0BD2"/>
    <w:rsid w:val="004C1A70"/>
    <w:rsid w:val="004C2573"/>
    <w:rsid w:val="004C4628"/>
    <w:rsid w:val="004C7F5E"/>
    <w:rsid w:val="004D00A0"/>
    <w:rsid w:val="004D1DBC"/>
    <w:rsid w:val="004D24FF"/>
    <w:rsid w:val="004D2543"/>
    <w:rsid w:val="004D26E7"/>
    <w:rsid w:val="004D40D7"/>
    <w:rsid w:val="004D4123"/>
    <w:rsid w:val="004D4ACA"/>
    <w:rsid w:val="004D5444"/>
    <w:rsid w:val="004D5DEE"/>
    <w:rsid w:val="004D7657"/>
    <w:rsid w:val="004E1642"/>
    <w:rsid w:val="004E199D"/>
    <w:rsid w:val="004E551F"/>
    <w:rsid w:val="004F000A"/>
    <w:rsid w:val="004F01D4"/>
    <w:rsid w:val="004F1C95"/>
    <w:rsid w:val="004F24EF"/>
    <w:rsid w:val="004F2577"/>
    <w:rsid w:val="004F48AC"/>
    <w:rsid w:val="004F733A"/>
    <w:rsid w:val="005008E6"/>
    <w:rsid w:val="00502829"/>
    <w:rsid w:val="00503046"/>
    <w:rsid w:val="00506F7F"/>
    <w:rsid w:val="00507A3E"/>
    <w:rsid w:val="0051045B"/>
    <w:rsid w:val="00510FF5"/>
    <w:rsid w:val="00515171"/>
    <w:rsid w:val="0051579C"/>
    <w:rsid w:val="0051631C"/>
    <w:rsid w:val="005216DB"/>
    <w:rsid w:val="005218BE"/>
    <w:rsid w:val="00525060"/>
    <w:rsid w:val="00525AE5"/>
    <w:rsid w:val="00525F25"/>
    <w:rsid w:val="0052699B"/>
    <w:rsid w:val="005306FB"/>
    <w:rsid w:val="00533DD3"/>
    <w:rsid w:val="00537780"/>
    <w:rsid w:val="00541826"/>
    <w:rsid w:val="005429DF"/>
    <w:rsid w:val="00543394"/>
    <w:rsid w:val="00543918"/>
    <w:rsid w:val="005443F0"/>
    <w:rsid w:val="005456D8"/>
    <w:rsid w:val="005505C8"/>
    <w:rsid w:val="00550FE9"/>
    <w:rsid w:val="00551805"/>
    <w:rsid w:val="0055251A"/>
    <w:rsid w:val="00555071"/>
    <w:rsid w:val="00555162"/>
    <w:rsid w:val="00555B71"/>
    <w:rsid w:val="00556F9D"/>
    <w:rsid w:val="00560DA8"/>
    <w:rsid w:val="00560FC3"/>
    <w:rsid w:val="0056225F"/>
    <w:rsid w:val="00562611"/>
    <w:rsid w:val="00562F72"/>
    <w:rsid w:val="00563605"/>
    <w:rsid w:val="005651F4"/>
    <w:rsid w:val="00567C44"/>
    <w:rsid w:val="00567E18"/>
    <w:rsid w:val="0057032F"/>
    <w:rsid w:val="005704AE"/>
    <w:rsid w:val="0057078E"/>
    <w:rsid w:val="0057420B"/>
    <w:rsid w:val="0057498A"/>
    <w:rsid w:val="0057561B"/>
    <w:rsid w:val="0057783A"/>
    <w:rsid w:val="005807A8"/>
    <w:rsid w:val="005807AC"/>
    <w:rsid w:val="00580D70"/>
    <w:rsid w:val="005835A2"/>
    <w:rsid w:val="00583E74"/>
    <w:rsid w:val="00584287"/>
    <w:rsid w:val="00590F4C"/>
    <w:rsid w:val="00591F48"/>
    <w:rsid w:val="005A2696"/>
    <w:rsid w:val="005A321B"/>
    <w:rsid w:val="005A3597"/>
    <w:rsid w:val="005A5257"/>
    <w:rsid w:val="005A6D79"/>
    <w:rsid w:val="005B25C5"/>
    <w:rsid w:val="005B2A27"/>
    <w:rsid w:val="005B34F1"/>
    <w:rsid w:val="005B46E3"/>
    <w:rsid w:val="005B5EE7"/>
    <w:rsid w:val="005B76CB"/>
    <w:rsid w:val="005B7F49"/>
    <w:rsid w:val="005C191B"/>
    <w:rsid w:val="005C39FF"/>
    <w:rsid w:val="005C681F"/>
    <w:rsid w:val="005C6BD1"/>
    <w:rsid w:val="005D06C2"/>
    <w:rsid w:val="005D14DC"/>
    <w:rsid w:val="005D3599"/>
    <w:rsid w:val="005D35E6"/>
    <w:rsid w:val="005D4853"/>
    <w:rsid w:val="005E2655"/>
    <w:rsid w:val="005E3BDA"/>
    <w:rsid w:val="005E4797"/>
    <w:rsid w:val="005E5392"/>
    <w:rsid w:val="005E5AD0"/>
    <w:rsid w:val="005E5CE0"/>
    <w:rsid w:val="005E690C"/>
    <w:rsid w:val="005E69AE"/>
    <w:rsid w:val="005E7C65"/>
    <w:rsid w:val="005E7F4A"/>
    <w:rsid w:val="005F0578"/>
    <w:rsid w:val="005F19B0"/>
    <w:rsid w:val="005F1ED7"/>
    <w:rsid w:val="005F48A0"/>
    <w:rsid w:val="005F4C9F"/>
    <w:rsid w:val="005F7208"/>
    <w:rsid w:val="00603791"/>
    <w:rsid w:val="00603D60"/>
    <w:rsid w:val="0060647C"/>
    <w:rsid w:val="00606D27"/>
    <w:rsid w:val="0060755F"/>
    <w:rsid w:val="0061050E"/>
    <w:rsid w:val="0061066F"/>
    <w:rsid w:val="0061155F"/>
    <w:rsid w:val="00615681"/>
    <w:rsid w:val="0061594E"/>
    <w:rsid w:val="00616C55"/>
    <w:rsid w:val="00616DC1"/>
    <w:rsid w:val="0062195F"/>
    <w:rsid w:val="00624E58"/>
    <w:rsid w:val="0062551C"/>
    <w:rsid w:val="00625ACF"/>
    <w:rsid w:val="00630FEF"/>
    <w:rsid w:val="0063178D"/>
    <w:rsid w:val="00632370"/>
    <w:rsid w:val="006358AA"/>
    <w:rsid w:val="006370A3"/>
    <w:rsid w:val="00640A66"/>
    <w:rsid w:val="00641AD5"/>
    <w:rsid w:val="006436C4"/>
    <w:rsid w:val="00644B39"/>
    <w:rsid w:val="006452A3"/>
    <w:rsid w:val="00650A25"/>
    <w:rsid w:val="006512EF"/>
    <w:rsid w:val="00651600"/>
    <w:rsid w:val="00651FAA"/>
    <w:rsid w:val="00654361"/>
    <w:rsid w:val="0065506A"/>
    <w:rsid w:val="00656721"/>
    <w:rsid w:val="00656EAF"/>
    <w:rsid w:val="0066173C"/>
    <w:rsid w:val="00667044"/>
    <w:rsid w:val="00667D91"/>
    <w:rsid w:val="00670916"/>
    <w:rsid w:val="0067206F"/>
    <w:rsid w:val="00673815"/>
    <w:rsid w:val="00673895"/>
    <w:rsid w:val="00673A7A"/>
    <w:rsid w:val="00674474"/>
    <w:rsid w:val="00680896"/>
    <w:rsid w:val="00683379"/>
    <w:rsid w:val="006938BC"/>
    <w:rsid w:val="00694962"/>
    <w:rsid w:val="00695AF6"/>
    <w:rsid w:val="006A0A20"/>
    <w:rsid w:val="006A1075"/>
    <w:rsid w:val="006A2D3F"/>
    <w:rsid w:val="006A3AE6"/>
    <w:rsid w:val="006A63B6"/>
    <w:rsid w:val="006A7664"/>
    <w:rsid w:val="006A76C4"/>
    <w:rsid w:val="006A797A"/>
    <w:rsid w:val="006B0E46"/>
    <w:rsid w:val="006B2BCE"/>
    <w:rsid w:val="006B3223"/>
    <w:rsid w:val="006B4209"/>
    <w:rsid w:val="006B6CE3"/>
    <w:rsid w:val="006C02B1"/>
    <w:rsid w:val="006C15C7"/>
    <w:rsid w:val="006C1D01"/>
    <w:rsid w:val="006C309A"/>
    <w:rsid w:val="006D4096"/>
    <w:rsid w:val="006D6B50"/>
    <w:rsid w:val="006E0324"/>
    <w:rsid w:val="006E3121"/>
    <w:rsid w:val="006E361A"/>
    <w:rsid w:val="006E417E"/>
    <w:rsid w:val="006E4F7F"/>
    <w:rsid w:val="006E598C"/>
    <w:rsid w:val="006E59E9"/>
    <w:rsid w:val="006F1578"/>
    <w:rsid w:val="006F1DDB"/>
    <w:rsid w:val="006F2C1D"/>
    <w:rsid w:val="006F3EF3"/>
    <w:rsid w:val="006F4744"/>
    <w:rsid w:val="006F5E3F"/>
    <w:rsid w:val="006F60B2"/>
    <w:rsid w:val="0070007D"/>
    <w:rsid w:val="007000A6"/>
    <w:rsid w:val="00701755"/>
    <w:rsid w:val="007042D3"/>
    <w:rsid w:val="00704ADC"/>
    <w:rsid w:val="00704C8C"/>
    <w:rsid w:val="007051DB"/>
    <w:rsid w:val="00710A5E"/>
    <w:rsid w:val="00710DFE"/>
    <w:rsid w:val="00715D72"/>
    <w:rsid w:val="00716B42"/>
    <w:rsid w:val="007220D6"/>
    <w:rsid w:val="007245BA"/>
    <w:rsid w:val="00730152"/>
    <w:rsid w:val="00730E8C"/>
    <w:rsid w:val="00730F1F"/>
    <w:rsid w:val="007335CD"/>
    <w:rsid w:val="0073375A"/>
    <w:rsid w:val="007343CF"/>
    <w:rsid w:val="00734751"/>
    <w:rsid w:val="007350E7"/>
    <w:rsid w:val="007359CB"/>
    <w:rsid w:val="007372F7"/>
    <w:rsid w:val="00742A7E"/>
    <w:rsid w:val="00744914"/>
    <w:rsid w:val="00745A58"/>
    <w:rsid w:val="00745BDA"/>
    <w:rsid w:val="00745BF1"/>
    <w:rsid w:val="007464F3"/>
    <w:rsid w:val="00751FD2"/>
    <w:rsid w:val="007527B5"/>
    <w:rsid w:val="007529C8"/>
    <w:rsid w:val="007536AA"/>
    <w:rsid w:val="00755D01"/>
    <w:rsid w:val="00757E49"/>
    <w:rsid w:val="00757F5F"/>
    <w:rsid w:val="00760024"/>
    <w:rsid w:val="00762934"/>
    <w:rsid w:val="0076311E"/>
    <w:rsid w:val="00763843"/>
    <w:rsid w:val="00763F29"/>
    <w:rsid w:val="00770177"/>
    <w:rsid w:val="00772BD4"/>
    <w:rsid w:val="007748EA"/>
    <w:rsid w:val="00776A31"/>
    <w:rsid w:val="007806B4"/>
    <w:rsid w:val="0078387A"/>
    <w:rsid w:val="00791D96"/>
    <w:rsid w:val="00791F57"/>
    <w:rsid w:val="00794992"/>
    <w:rsid w:val="00795CB1"/>
    <w:rsid w:val="00795EDA"/>
    <w:rsid w:val="00797BFC"/>
    <w:rsid w:val="007A00D7"/>
    <w:rsid w:val="007A0319"/>
    <w:rsid w:val="007A192A"/>
    <w:rsid w:val="007A218A"/>
    <w:rsid w:val="007A382E"/>
    <w:rsid w:val="007A7708"/>
    <w:rsid w:val="007B0A07"/>
    <w:rsid w:val="007B3E18"/>
    <w:rsid w:val="007B4805"/>
    <w:rsid w:val="007B6CFD"/>
    <w:rsid w:val="007B7BE3"/>
    <w:rsid w:val="007C127E"/>
    <w:rsid w:val="007C26F1"/>
    <w:rsid w:val="007C505F"/>
    <w:rsid w:val="007C608F"/>
    <w:rsid w:val="007D10BF"/>
    <w:rsid w:val="007D2B78"/>
    <w:rsid w:val="007D31B4"/>
    <w:rsid w:val="007D6F95"/>
    <w:rsid w:val="007E0A9C"/>
    <w:rsid w:val="007E5786"/>
    <w:rsid w:val="007E5BB2"/>
    <w:rsid w:val="007E66B5"/>
    <w:rsid w:val="007E7188"/>
    <w:rsid w:val="007F2317"/>
    <w:rsid w:val="007F2F61"/>
    <w:rsid w:val="007F3131"/>
    <w:rsid w:val="007F32AA"/>
    <w:rsid w:val="007F3D41"/>
    <w:rsid w:val="007F558D"/>
    <w:rsid w:val="007F7EE2"/>
    <w:rsid w:val="00802A00"/>
    <w:rsid w:val="00802C36"/>
    <w:rsid w:val="0080401C"/>
    <w:rsid w:val="0080529A"/>
    <w:rsid w:val="00805BA7"/>
    <w:rsid w:val="00810035"/>
    <w:rsid w:val="008133AE"/>
    <w:rsid w:val="008150F9"/>
    <w:rsid w:val="0081514F"/>
    <w:rsid w:val="00816D1A"/>
    <w:rsid w:val="00816E6F"/>
    <w:rsid w:val="00820DCB"/>
    <w:rsid w:val="0082150B"/>
    <w:rsid w:val="00823CE8"/>
    <w:rsid w:val="008262F4"/>
    <w:rsid w:val="00827049"/>
    <w:rsid w:val="00830247"/>
    <w:rsid w:val="00831B44"/>
    <w:rsid w:val="0083296F"/>
    <w:rsid w:val="00832A4C"/>
    <w:rsid w:val="008353FE"/>
    <w:rsid w:val="00836EBC"/>
    <w:rsid w:val="00836EFA"/>
    <w:rsid w:val="00837AF8"/>
    <w:rsid w:val="00840657"/>
    <w:rsid w:val="00840CC8"/>
    <w:rsid w:val="0084163B"/>
    <w:rsid w:val="0084385F"/>
    <w:rsid w:val="00843B37"/>
    <w:rsid w:val="008444B0"/>
    <w:rsid w:val="008465B8"/>
    <w:rsid w:val="0084683A"/>
    <w:rsid w:val="00846B80"/>
    <w:rsid w:val="0085408C"/>
    <w:rsid w:val="0086039B"/>
    <w:rsid w:val="0086216A"/>
    <w:rsid w:val="0086249C"/>
    <w:rsid w:val="00863E67"/>
    <w:rsid w:val="00865B8B"/>
    <w:rsid w:val="00867D11"/>
    <w:rsid w:val="00870B2B"/>
    <w:rsid w:val="00875795"/>
    <w:rsid w:val="00875DE1"/>
    <w:rsid w:val="008778BA"/>
    <w:rsid w:val="00880BC3"/>
    <w:rsid w:val="00881EE5"/>
    <w:rsid w:val="00882526"/>
    <w:rsid w:val="00883525"/>
    <w:rsid w:val="0088746D"/>
    <w:rsid w:val="00894DAB"/>
    <w:rsid w:val="00895073"/>
    <w:rsid w:val="00897089"/>
    <w:rsid w:val="00897826"/>
    <w:rsid w:val="008A480C"/>
    <w:rsid w:val="008A7451"/>
    <w:rsid w:val="008A7F99"/>
    <w:rsid w:val="008B1AC9"/>
    <w:rsid w:val="008B1CE4"/>
    <w:rsid w:val="008B24A1"/>
    <w:rsid w:val="008B5DFF"/>
    <w:rsid w:val="008B5FE7"/>
    <w:rsid w:val="008B61C0"/>
    <w:rsid w:val="008B66ED"/>
    <w:rsid w:val="008B6D08"/>
    <w:rsid w:val="008B722A"/>
    <w:rsid w:val="008C142B"/>
    <w:rsid w:val="008D00F0"/>
    <w:rsid w:val="008D185C"/>
    <w:rsid w:val="008D38B3"/>
    <w:rsid w:val="008D57D9"/>
    <w:rsid w:val="008D57FF"/>
    <w:rsid w:val="008D5EC0"/>
    <w:rsid w:val="008D6C66"/>
    <w:rsid w:val="008D7129"/>
    <w:rsid w:val="008E0589"/>
    <w:rsid w:val="008E0FE1"/>
    <w:rsid w:val="008E1847"/>
    <w:rsid w:val="008E1858"/>
    <w:rsid w:val="008E21A9"/>
    <w:rsid w:val="008E35E6"/>
    <w:rsid w:val="008E50CC"/>
    <w:rsid w:val="008E683C"/>
    <w:rsid w:val="008F03E0"/>
    <w:rsid w:val="008F1C2D"/>
    <w:rsid w:val="008F4D84"/>
    <w:rsid w:val="008F4FCA"/>
    <w:rsid w:val="00900431"/>
    <w:rsid w:val="00901074"/>
    <w:rsid w:val="0090161A"/>
    <w:rsid w:val="00901BCC"/>
    <w:rsid w:val="00903CC9"/>
    <w:rsid w:val="009043B2"/>
    <w:rsid w:val="00904FC3"/>
    <w:rsid w:val="00905318"/>
    <w:rsid w:val="00905941"/>
    <w:rsid w:val="009059A3"/>
    <w:rsid w:val="009068C8"/>
    <w:rsid w:val="009118A8"/>
    <w:rsid w:val="00913167"/>
    <w:rsid w:val="009144B2"/>
    <w:rsid w:val="00916A04"/>
    <w:rsid w:val="00917B54"/>
    <w:rsid w:val="0092207E"/>
    <w:rsid w:val="00922EF1"/>
    <w:rsid w:val="0092579C"/>
    <w:rsid w:val="00926321"/>
    <w:rsid w:val="00926D66"/>
    <w:rsid w:val="0093050C"/>
    <w:rsid w:val="00930930"/>
    <w:rsid w:val="00934238"/>
    <w:rsid w:val="00935C00"/>
    <w:rsid w:val="00935E55"/>
    <w:rsid w:val="009373B9"/>
    <w:rsid w:val="00937E36"/>
    <w:rsid w:val="0094067B"/>
    <w:rsid w:val="0094272F"/>
    <w:rsid w:val="00951FD6"/>
    <w:rsid w:val="0095286C"/>
    <w:rsid w:val="00955D5D"/>
    <w:rsid w:val="00956892"/>
    <w:rsid w:val="00957929"/>
    <w:rsid w:val="009608DA"/>
    <w:rsid w:val="00961184"/>
    <w:rsid w:val="00961466"/>
    <w:rsid w:val="0096430A"/>
    <w:rsid w:val="00965AAE"/>
    <w:rsid w:val="00965B25"/>
    <w:rsid w:val="00967D11"/>
    <w:rsid w:val="009712A4"/>
    <w:rsid w:val="00971A39"/>
    <w:rsid w:val="00971CD6"/>
    <w:rsid w:val="00973C36"/>
    <w:rsid w:val="00974C8D"/>
    <w:rsid w:val="0097548A"/>
    <w:rsid w:val="00976C8F"/>
    <w:rsid w:val="0098056B"/>
    <w:rsid w:val="00981A57"/>
    <w:rsid w:val="00985A48"/>
    <w:rsid w:val="009914E9"/>
    <w:rsid w:val="00991940"/>
    <w:rsid w:val="0099317B"/>
    <w:rsid w:val="00995589"/>
    <w:rsid w:val="00997AD3"/>
    <w:rsid w:val="009A00E2"/>
    <w:rsid w:val="009A14CB"/>
    <w:rsid w:val="009A422B"/>
    <w:rsid w:val="009A48AF"/>
    <w:rsid w:val="009A6DBE"/>
    <w:rsid w:val="009A78A0"/>
    <w:rsid w:val="009B1A13"/>
    <w:rsid w:val="009B21D9"/>
    <w:rsid w:val="009B3DBD"/>
    <w:rsid w:val="009B3DFA"/>
    <w:rsid w:val="009B49B7"/>
    <w:rsid w:val="009B50B9"/>
    <w:rsid w:val="009C03CD"/>
    <w:rsid w:val="009C1481"/>
    <w:rsid w:val="009C1B99"/>
    <w:rsid w:val="009C21AD"/>
    <w:rsid w:val="009C26C4"/>
    <w:rsid w:val="009C334C"/>
    <w:rsid w:val="009C3BE3"/>
    <w:rsid w:val="009C6799"/>
    <w:rsid w:val="009D01C1"/>
    <w:rsid w:val="009D13CC"/>
    <w:rsid w:val="009D1FAA"/>
    <w:rsid w:val="009D5A18"/>
    <w:rsid w:val="009D60E2"/>
    <w:rsid w:val="009E12DC"/>
    <w:rsid w:val="009E2295"/>
    <w:rsid w:val="009E2594"/>
    <w:rsid w:val="009E2C6C"/>
    <w:rsid w:val="009E3048"/>
    <w:rsid w:val="009E59A9"/>
    <w:rsid w:val="009E77BF"/>
    <w:rsid w:val="009F2BB6"/>
    <w:rsid w:val="009F3240"/>
    <w:rsid w:val="009F4610"/>
    <w:rsid w:val="009F521C"/>
    <w:rsid w:val="009F6721"/>
    <w:rsid w:val="009F7AE9"/>
    <w:rsid w:val="00A01370"/>
    <w:rsid w:val="00A041CC"/>
    <w:rsid w:val="00A1122D"/>
    <w:rsid w:val="00A11631"/>
    <w:rsid w:val="00A11826"/>
    <w:rsid w:val="00A1216B"/>
    <w:rsid w:val="00A13D3F"/>
    <w:rsid w:val="00A15506"/>
    <w:rsid w:val="00A15D6A"/>
    <w:rsid w:val="00A20D84"/>
    <w:rsid w:val="00A21D13"/>
    <w:rsid w:val="00A22906"/>
    <w:rsid w:val="00A232E7"/>
    <w:rsid w:val="00A25C9B"/>
    <w:rsid w:val="00A300BE"/>
    <w:rsid w:val="00A3130B"/>
    <w:rsid w:val="00A34A58"/>
    <w:rsid w:val="00A366B2"/>
    <w:rsid w:val="00A40135"/>
    <w:rsid w:val="00A4288A"/>
    <w:rsid w:val="00A5010F"/>
    <w:rsid w:val="00A50233"/>
    <w:rsid w:val="00A52C33"/>
    <w:rsid w:val="00A52D6C"/>
    <w:rsid w:val="00A579EB"/>
    <w:rsid w:val="00A57E34"/>
    <w:rsid w:val="00A60956"/>
    <w:rsid w:val="00A61BB8"/>
    <w:rsid w:val="00A62F8C"/>
    <w:rsid w:val="00A657B1"/>
    <w:rsid w:val="00A67352"/>
    <w:rsid w:val="00A6787D"/>
    <w:rsid w:val="00A708FB"/>
    <w:rsid w:val="00A71DCF"/>
    <w:rsid w:val="00A725B1"/>
    <w:rsid w:val="00A7303E"/>
    <w:rsid w:val="00A73676"/>
    <w:rsid w:val="00A73BBC"/>
    <w:rsid w:val="00A74273"/>
    <w:rsid w:val="00A746D1"/>
    <w:rsid w:val="00A74A55"/>
    <w:rsid w:val="00A77235"/>
    <w:rsid w:val="00A773BC"/>
    <w:rsid w:val="00A8054B"/>
    <w:rsid w:val="00A83651"/>
    <w:rsid w:val="00A90149"/>
    <w:rsid w:val="00A9317E"/>
    <w:rsid w:val="00A9668B"/>
    <w:rsid w:val="00A968AE"/>
    <w:rsid w:val="00A97988"/>
    <w:rsid w:val="00AA087E"/>
    <w:rsid w:val="00AA12A0"/>
    <w:rsid w:val="00AA274B"/>
    <w:rsid w:val="00AA29BB"/>
    <w:rsid w:val="00AA4A0E"/>
    <w:rsid w:val="00AA5079"/>
    <w:rsid w:val="00AA523D"/>
    <w:rsid w:val="00AB64C3"/>
    <w:rsid w:val="00AB6902"/>
    <w:rsid w:val="00AC0C0F"/>
    <w:rsid w:val="00AC0DD2"/>
    <w:rsid w:val="00AC1742"/>
    <w:rsid w:val="00AC2CC0"/>
    <w:rsid w:val="00AC3B80"/>
    <w:rsid w:val="00AC480E"/>
    <w:rsid w:val="00AC76A2"/>
    <w:rsid w:val="00AD0496"/>
    <w:rsid w:val="00AD0C8A"/>
    <w:rsid w:val="00AD5C5D"/>
    <w:rsid w:val="00AD7CDE"/>
    <w:rsid w:val="00AD7F30"/>
    <w:rsid w:val="00AE3DEF"/>
    <w:rsid w:val="00AE6544"/>
    <w:rsid w:val="00AE74FA"/>
    <w:rsid w:val="00AF05A3"/>
    <w:rsid w:val="00AF08FE"/>
    <w:rsid w:val="00AF1FAD"/>
    <w:rsid w:val="00AF5BEE"/>
    <w:rsid w:val="00B00751"/>
    <w:rsid w:val="00B00820"/>
    <w:rsid w:val="00B00EA2"/>
    <w:rsid w:val="00B02D4F"/>
    <w:rsid w:val="00B0301E"/>
    <w:rsid w:val="00B040BA"/>
    <w:rsid w:val="00B04116"/>
    <w:rsid w:val="00B065CE"/>
    <w:rsid w:val="00B1273B"/>
    <w:rsid w:val="00B12D8E"/>
    <w:rsid w:val="00B13695"/>
    <w:rsid w:val="00B15008"/>
    <w:rsid w:val="00B1676E"/>
    <w:rsid w:val="00B16A32"/>
    <w:rsid w:val="00B23DE3"/>
    <w:rsid w:val="00B24C5E"/>
    <w:rsid w:val="00B25C35"/>
    <w:rsid w:val="00B26FD9"/>
    <w:rsid w:val="00B2707C"/>
    <w:rsid w:val="00B305BB"/>
    <w:rsid w:val="00B31F6C"/>
    <w:rsid w:val="00B3428A"/>
    <w:rsid w:val="00B36C8B"/>
    <w:rsid w:val="00B36D75"/>
    <w:rsid w:val="00B4470A"/>
    <w:rsid w:val="00B44C32"/>
    <w:rsid w:val="00B45329"/>
    <w:rsid w:val="00B458C4"/>
    <w:rsid w:val="00B47E9C"/>
    <w:rsid w:val="00B47F91"/>
    <w:rsid w:val="00B5551F"/>
    <w:rsid w:val="00B6022A"/>
    <w:rsid w:val="00B622F3"/>
    <w:rsid w:val="00B62B4C"/>
    <w:rsid w:val="00B63552"/>
    <w:rsid w:val="00B63CCE"/>
    <w:rsid w:val="00B66205"/>
    <w:rsid w:val="00B6622D"/>
    <w:rsid w:val="00B664C0"/>
    <w:rsid w:val="00B72BB8"/>
    <w:rsid w:val="00B74E51"/>
    <w:rsid w:val="00B758C6"/>
    <w:rsid w:val="00B770F2"/>
    <w:rsid w:val="00B7773F"/>
    <w:rsid w:val="00B778EC"/>
    <w:rsid w:val="00B77C00"/>
    <w:rsid w:val="00B82D53"/>
    <w:rsid w:val="00B864C5"/>
    <w:rsid w:val="00B86CF3"/>
    <w:rsid w:val="00B90106"/>
    <w:rsid w:val="00B906B9"/>
    <w:rsid w:val="00B9176B"/>
    <w:rsid w:val="00B94329"/>
    <w:rsid w:val="00B95598"/>
    <w:rsid w:val="00B9689E"/>
    <w:rsid w:val="00BA087A"/>
    <w:rsid w:val="00BA18C9"/>
    <w:rsid w:val="00BA3229"/>
    <w:rsid w:val="00BA5CA6"/>
    <w:rsid w:val="00BB0193"/>
    <w:rsid w:val="00BB050D"/>
    <w:rsid w:val="00BB0693"/>
    <w:rsid w:val="00BB36E6"/>
    <w:rsid w:val="00BB3737"/>
    <w:rsid w:val="00BB396D"/>
    <w:rsid w:val="00BB3DB2"/>
    <w:rsid w:val="00BB50B6"/>
    <w:rsid w:val="00BB7CE2"/>
    <w:rsid w:val="00BC0A71"/>
    <w:rsid w:val="00BC0BAE"/>
    <w:rsid w:val="00BC3436"/>
    <w:rsid w:val="00BC5E60"/>
    <w:rsid w:val="00BC7268"/>
    <w:rsid w:val="00BD01F1"/>
    <w:rsid w:val="00BD03F3"/>
    <w:rsid w:val="00BD0934"/>
    <w:rsid w:val="00BD1AED"/>
    <w:rsid w:val="00BD3E0A"/>
    <w:rsid w:val="00BD4549"/>
    <w:rsid w:val="00BE145F"/>
    <w:rsid w:val="00BE2672"/>
    <w:rsid w:val="00BE383A"/>
    <w:rsid w:val="00BE4135"/>
    <w:rsid w:val="00BE5270"/>
    <w:rsid w:val="00BE52E6"/>
    <w:rsid w:val="00BE5FA8"/>
    <w:rsid w:val="00BE7FE3"/>
    <w:rsid w:val="00BF0515"/>
    <w:rsid w:val="00BF0F47"/>
    <w:rsid w:val="00BF18CE"/>
    <w:rsid w:val="00BF2BDD"/>
    <w:rsid w:val="00BF3212"/>
    <w:rsid w:val="00BF4754"/>
    <w:rsid w:val="00BF573B"/>
    <w:rsid w:val="00BF780B"/>
    <w:rsid w:val="00BF7CCD"/>
    <w:rsid w:val="00BF7DF3"/>
    <w:rsid w:val="00C043CD"/>
    <w:rsid w:val="00C04B69"/>
    <w:rsid w:val="00C04C9E"/>
    <w:rsid w:val="00C06E0A"/>
    <w:rsid w:val="00C15879"/>
    <w:rsid w:val="00C171AE"/>
    <w:rsid w:val="00C22A69"/>
    <w:rsid w:val="00C22F73"/>
    <w:rsid w:val="00C236D4"/>
    <w:rsid w:val="00C23EF4"/>
    <w:rsid w:val="00C243C1"/>
    <w:rsid w:val="00C26F41"/>
    <w:rsid w:val="00C27F86"/>
    <w:rsid w:val="00C32173"/>
    <w:rsid w:val="00C33D83"/>
    <w:rsid w:val="00C3440C"/>
    <w:rsid w:val="00C3768F"/>
    <w:rsid w:val="00C40C45"/>
    <w:rsid w:val="00C41ECD"/>
    <w:rsid w:val="00C42553"/>
    <w:rsid w:val="00C42CCA"/>
    <w:rsid w:val="00C42F63"/>
    <w:rsid w:val="00C43874"/>
    <w:rsid w:val="00C459A2"/>
    <w:rsid w:val="00C50CF7"/>
    <w:rsid w:val="00C515B1"/>
    <w:rsid w:val="00C5180F"/>
    <w:rsid w:val="00C51C03"/>
    <w:rsid w:val="00C51EEE"/>
    <w:rsid w:val="00C5400D"/>
    <w:rsid w:val="00C55DC9"/>
    <w:rsid w:val="00C57562"/>
    <w:rsid w:val="00C579B1"/>
    <w:rsid w:val="00C60794"/>
    <w:rsid w:val="00C608BD"/>
    <w:rsid w:val="00C60EFF"/>
    <w:rsid w:val="00C61E93"/>
    <w:rsid w:val="00C63F20"/>
    <w:rsid w:val="00C658B2"/>
    <w:rsid w:val="00C70128"/>
    <w:rsid w:val="00C7151D"/>
    <w:rsid w:val="00C75329"/>
    <w:rsid w:val="00C7618A"/>
    <w:rsid w:val="00C76FD7"/>
    <w:rsid w:val="00C77902"/>
    <w:rsid w:val="00C77CAD"/>
    <w:rsid w:val="00C77E7C"/>
    <w:rsid w:val="00C8047F"/>
    <w:rsid w:val="00C83229"/>
    <w:rsid w:val="00C838E3"/>
    <w:rsid w:val="00C858D3"/>
    <w:rsid w:val="00C8730C"/>
    <w:rsid w:val="00C878AC"/>
    <w:rsid w:val="00C9004B"/>
    <w:rsid w:val="00C90620"/>
    <w:rsid w:val="00C90B95"/>
    <w:rsid w:val="00C91D9B"/>
    <w:rsid w:val="00C92EEC"/>
    <w:rsid w:val="00C93345"/>
    <w:rsid w:val="00C93690"/>
    <w:rsid w:val="00C973F7"/>
    <w:rsid w:val="00C9769E"/>
    <w:rsid w:val="00CA0909"/>
    <w:rsid w:val="00CA0C42"/>
    <w:rsid w:val="00CA2D4C"/>
    <w:rsid w:val="00CB0D9A"/>
    <w:rsid w:val="00CB4555"/>
    <w:rsid w:val="00CB46AC"/>
    <w:rsid w:val="00CB58BD"/>
    <w:rsid w:val="00CC079B"/>
    <w:rsid w:val="00CC33B4"/>
    <w:rsid w:val="00CC420A"/>
    <w:rsid w:val="00CC4552"/>
    <w:rsid w:val="00CC570A"/>
    <w:rsid w:val="00CD0F3B"/>
    <w:rsid w:val="00CD3CAF"/>
    <w:rsid w:val="00CD4107"/>
    <w:rsid w:val="00CE0228"/>
    <w:rsid w:val="00CE1B41"/>
    <w:rsid w:val="00CF1576"/>
    <w:rsid w:val="00CF1AAB"/>
    <w:rsid w:val="00CF4A25"/>
    <w:rsid w:val="00CF5723"/>
    <w:rsid w:val="00CF6358"/>
    <w:rsid w:val="00D052FC"/>
    <w:rsid w:val="00D141E8"/>
    <w:rsid w:val="00D14514"/>
    <w:rsid w:val="00D16FF0"/>
    <w:rsid w:val="00D20226"/>
    <w:rsid w:val="00D314BA"/>
    <w:rsid w:val="00D3216E"/>
    <w:rsid w:val="00D3311F"/>
    <w:rsid w:val="00D331D5"/>
    <w:rsid w:val="00D34FD2"/>
    <w:rsid w:val="00D35411"/>
    <w:rsid w:val="00D3598F"/>
    <w:rsid w:val="00D36006"/>
    <w:rsid w:val="00D36BD8"/>
    <w:rsid w:val="00D3716D"/>
    <w:rsid w:val="00D379DE"/>
    <w:rsid w:val="00D413B2"/>
    <w:rsid w:val="00D43830"/>
    <w:rsid w:val="00D44853"/>
    <w:rsid w:val="00D44BF1"/>
    <w:rsid w:val="00D44E18"/>
    <w:rsid w:val="00D44EBF"/>
    <w:rsid w:val="00D46130"/>
    <w:rsid w:val="00D46B66"/>
    <w:rsid w:val="00D46BA4"/>
    <w:rsid w:val="00D472C0"/>
    <w:rsid w:val="00D47DEF"/>
    <w:rsid w:val="00D5040B"/>
    <w:rsid w:val="00D505EB"/>
    <w:rsid w:val="00D50B6B"/>
    <w:rsid w:val="00D519F5"/>
    <w:rsid w:val="00D51B0D"/>
    <w:rsid w:val="00D53BCC"/>
    <w:rsid w:val="00D602EA"/>
    <w:rsid w:val="00D60373"/>
    <w:rsid w:val="00D61ACE"/>
    <w:rsid w:val="00D62A8C"/>
    <w:rsid w:val="00D64684"/>
    <w:rsid w:val="00D676CC"/>
    <w:rsid w:val="00D702D3"/>
    <w:rsid w:val="00D75922"/>
    <w:rsid w:val="00D762A0"/>
    <w:rsid w:val="00D772E1"/>
    <w:rsid w:val="00D81ADB"/>
    <w:rsid w:val="00D81BD7"/>
    <w:rsid w:val="00D83668"/>
    <w:rsid w:val="00D839FB"/>
    <w:rsid w:val="00D845E7"/>
    <w:rsid w:val="00D85928"/>
    <w:rsid w:val="00D86A77"/>
    <w:rsid w:val="00D8719F"/>
    <w:rsid w:val="00D93035"/>
    <w:rsid w:val="00D9391F"/>
    <w:rsid w:val="00D940A4"/>
    <w:rsid w:val="00D9505F"/>
    <w:rsid w:val="00D975E4"/>
    <w:rsid w:val="00DA140A"/>
    <w:rsid w:val="00DA2A53"/>
    <w:rsid w:val="00DA3427"/>
    <w:rsid w:val="00DA39AC"/>
    <w:rsid w:val="00DA5626"/>
    <w:rsid w:val="00DB0910"/>
    <w:rsid w:val="00DB0AC2"/>
    <w:rsid w:val="00DB4C4A"/>
    <w:rsid w:val="00DB6ECC"/>
    <w:rsid w:val="00DB7479"/>
    <w:rsid w:val="00DC1B5A"/>
    <w:rsid w:val="00DC2B59"/>
    <w:rsid w:val="00DC2D30"/>
    <w:rsid w:val="00DC4822"/>
    <w:rsid w:val="00DC6F91"/>
    <w:rsid w:val="00DC70FB"/>
    <w:rsid w:val="00DD2450"/>
    <w:rsid w:val="00DD33FA"/>
    <w:rsid w:val="00DD3DD7"/>
    <w:rsid w:val="00DD4B4B"/>
    <w:rsid w:val="00DD70B3"/>
    <w:rsid w:val="00DE066E"/>
    <w:rsid w:val="00DE11FF"/>
    <w:rsid w:val="00DE4067"/>
    <w:rsid w:val="00DE48CF"/>
    <w:rsid w:val="00DE4EEE"/>
    <w:rsid w:val="00DE6104"/>
    <w:rsid w:val="00DE644A"/>
    <w:rsid w:val="00DF1E12"/>
    <w:rsid w:val="00DF2131"/>
    <w:rsid w:val="00E00709"/>
    <w:rsid w:val="00E00B4B"/>
    <w:rsid w:val="00E01489"/>
    <w:rsid w:val="00E02FD1"/>
    <w:rsid w:val="00E05B11"/>
    <w:rsid w:val="00E0677A"/>
    <w:rsid w:val="00E074F4"/>
    <w:rsid w:val="00E10AEC"/>
    <w:rsid w:val="00E137A2"/>
    <w:rsid w:val="00E1551C"/>
    <w:rsid w:val="00E17A7E"/>
    <w:rsid w:val="00E215B7"/>
    <w:rsid w:val="00E21E68"/>
    <w:rsid w:val="00E2219B"/>
    <w:rsid w:val="00E23805"/>
    <w:rsid w:val="00E3231C"/>
    <w:rsid w:val="00E325A9"/>
    <w:rsid w:val="00E35902"/>
    <w:rsid w:val="00E35A9F"/>
    <w:rsid w:val="00E36ECE"/>
    <w:rsid w:val="00E37168"/>
    <w:rsid w:val="00E43F6E"/>
    <w:rsid w:val="00E44E7C"/>
    <w:rsid w:val="00E47CC0"/>
    <w:rsid w:val="00E52127"/>
    <w:rsid w:val="00E532BE"/>
    <w:rsid w:val="00E53756"/>
    <w:rsid w:val="00E54761"/>
    <w:rsid w:val="00E63C54"/>
    <w:rsid w:val="00E6452E"/>
    <w:rsid w:val="00E671BD"/>
    <w:rsid w:val="00E6774D"/>
    <w:rsid w:val="00E706E6"/>
    <w:rsid w:val="00E729EE"/>
    <w:rsid w:val="00E72FFF"/>
    <w:rsid w:val="00E7428B"/>
    <w:rsid w:val="00E763AB"/>
    <w:rsid w:val="00E76E58"/>
    <w:rsid w:val="00E80CE2"/>
    <w:rsid w:val="00E80E8A"/>
    <w:rsid w:val="00E816D3"/>
    <w:rsid w:val="00E81C17"/>
    <w:rsid w:val="00E82F68"/>
    <w:rsid w:val="00E848FE"/>
    <w:rsid w:val="00E86E14"/>
    <w:rsid w:val="00E8740A"/>
    <w:rsid w:val="00E8784C"/>
    <w:rsid w:val="00E879B1"/>
    <w:rsid w:val="00E92CC0"/>
    <w:rsid w:val="00E945DC"/>
    <w:rsid w:val="00E956E2"/>
    <w:rsid w:val="00E969D8"/>
    <w:rsid w:val="00E96B5E"/>
    <w:rsid w:val="00EA0A11"/>
    <w:rsid w:val="00EA2ECD"/>
    <w:rsid w:val="00EA3716"/>
    <w:rsid w:val="00EA4FA8"/>
    <w:rsid w:val="00EA699C"/>
    <w:rsid w:val="00EB06B6"/>
    <w:rsid w:val="00EB1C43"/>
    <w:rsid w:val="00EB2922"/>
    <w:rsid w:val="00EB2FCC"/>
    <w:rsid w:val="00EB3029"/>
    <w:rsid w:val="00EB43A0"/>
    <w:rsid w:val="00EB6D7E"/>
    <w:rsid w:val="00EC13E7"/>
    <w:rsid w:val="00EC2C5A"/>
    <w:rsid w:val="00EC3E59"/>
    <w:rsid w:val="00EC3F35"/>
    <w:rsid w:val="00EC5400"/>
    <w:rsid w:val="00ED15A8"/>
    <w:rsid w:val="00ED1CD5"/>
    <w:rsid w:val="00ED2614"/>
    <w:rsid w:val="00ED3962"/>
    <w:rsid w:val="00ED3BB0"/>
    <w:rsid w:val="00ED4874"/>
    <w:rsid w:val="00ED48AB"/>
    <w:rsid w:val="00ED5CEF"/>
    <w:rsid w:val="00ED5DB9"/>
    <w:rsid w:val="00EE1032"/>
    <w:rsid w:val="00EE145F"/>
    <w:rsid w:val="00EE2922"/>
    <w:rsid w:val="00EE2FA3"/>
    <w:rsid w:val="00EE4C42"/>
    <w:rsid w:val="00EE62ED"/>
    <w:rsid w:val="00EE6D05"/>
    <w:rsid w:val="00EF01D9"/>
    <w:rsid w:val="00EF0EA2"/>
    <w:rsid w:val="00EF15FE"/>
    <w:rsid w:val="00EF21D8"/>
    <w:rsid w:val="00EF407B"/>
    <w:rsid w:val="00EF5690"/>
    <w:rsid w:val="00EF6438"/>
    <w:rsid w:val="00EF68FC"/>
    <w:rsid w:val="00EF7906"/>
    <w:rsid w:val="00F02590"/>
    <w:rsid w:val="00F02ED3"/>
    <w:rsid w:val="00F044D0"/>
    <w:rsid w:val="00F05E92"/>
    <w:rsid w:val="00F072EE"/>
    <w:rsid w:val="00F1176D"/>
    <w:rsid w:val="00F141AE"/>
    <w:rsid w:val="00F155E7"/>
    <w:rsid w:val="00F158D2"/>
    <w:rsid w:val="00F16024"/>
    <w:rsid w:val="00F165DB"/>
    <w:rsid w:val="00F16929"/>
    <w:rsid w:val="00F16C95"/>
    <w:rsid w:val="00F211B3"/>
    <w:rsid w:val="00F26A8B"/>
    <w:rsid w:val="00F26EB9"/>
    <w:rsid w:val="00F3170C"/>
    <w:rsid w:val="00F317EA"/>
    <w:rsid w:val="00F3395F"/>
    <w:rsid w:val="00F349F2"/>
    <w:rsid w:val="00F361E5"/>
    <w:rsid w:val="00F36A20"/>
    <w:rsid w:val="00F4087D"/>
    <w:rsid w:val="00F43139"/>
    <w:rsid w:val="00F44922"/>
    <w:rsid w:val="00F45F14"/>
    <w:rsid w:val="00F46BFB"/>
    <w:rsid w:val="00F47BDA"/>
    <w:rsid w:val="00F516F8"/>
    <w:rsid w:val="00F523BD"/>
    <w:rsid w:val="00F525E0"/>
    <w:rsid w:val="00F5356A"/>
    <w:rsid w:val="00F552AB"/>
    <w:rsid w:val="00F55C5E"/>
    <w:rsid w:val="00F62E39"/>
    <w:rsid w:val="00F657A5"/>
    <w:rsid w:val="00F657EE"/>
    <w:rsid w:val="00F65D5B"/>
    <w:rsid w:val="00F673EB"/>
    <w:rsid w:val="00F7050B"/>
    <w:rsid w:val="00F7108B"/>
    <w:rsid w:val="00F71692"/>
    <w:rsid w:val="00F735B9"/>
    <w:rsid w:val="00F74868"/>
    <w:rsid w:val="00F751CF"/>
    <w:rsid w:val="00F76467"/>
    <w:rsid w:val="00F77AA1"/>
    <w:rsid w:val="00F77BBC"/>
    <w:rsid w:val="00F81D5D"/>
    <w:rsid w:val="00F84A41"/>
    <w:rsid w:val="00F853FF"/>
    <w:rsid w:val="00F85E32"/>
    <w:rsid w:val="00F87504"/>
    <w:rsid w:val="00F90646"/>
    <w:rsid w:val="00F92F84"/>
    <w:rsid w:val="00F96116"/>
    <w:rsid w:val="00F9647E"/>
    <w:rsid w:val="00F96E97"/>
    <w:rsid w:val="00F97A9C"/>
    <w:rsid w:val="00FA2722"/>
    <w:rsid w:val="00FA56CB"/>
    <w:rsid w:val="00FA79ED"/>
    <w:rsid w:val="00FB32B3"/>
    <w:rsid w:val="00FB7C80"/>
    <w:rsid w:val="00FC1479"/>
    <w:rsid w:val="00FC1C3F"/>
    <w:rsid w:val="00FC1F5C"/>
    <w:rsid w:val="00FC24B2"/>
    <w:rsid w:val="00FC4480"/>
    <w:rsid w:val="00FC709F"/>
    <w:rsid w:val="00FD0EED"/>
    <w:rsid w:val="00FD1E7B"/>
    <w:rsid w:val="00FD2910"/>
    <w:rsid w:val="00FD2F6B"/>
    <w:rsid w:val="00FD48F6"/>
    <w:rsid w:val="00FD51AB"/>
    <w:rsid w:val="00FD68DA"/>
    <w:rsid w:val="00FD6EBC"/>
    <w:rsid w:val="00FD790E"/>
    <w:rsid w:val="00FE1574"/>
    <w:rsid w:val="00FE38CE"/>
    <w:rsid w:val="00FE3B3C"/>
    <w:rsid w:val="00FE5E82"/>
    <w:rsid w:val="00FF0064"/>
    <w:rsid w:val="00FF0380"/>
    <w:rsid w:val="00FF03F3"/>
    <w:rsid w:val="00FF08B9"/>
    <w:rsid w:val="00FF1AA3"/>
    <w:rsid w:val="00FF2D25"/>
    <w:rsid w:val="00FF3114"/>
    <w:rsid w:val="00FF3EC6"/>
    <w:rsid w:val="011E0236"/>
    <w:rsid w:val="011F5707"/>
    <w:rsid w:val="01AF3608"/>
    <w:rsid w:val="01F97796"/>
    <w:rsid w:val="020209E5"/>
    <w:rsid w:val="02041E86"/>
    <w:rsid w:val="02395A62"/>
    <w:rsid w:val="023A7D2B"/>
    <w:rsid w:val="02CC631D"/>
    <w:rsid w:val="0382643B"/>
    <w:rsid w:val="03886477"/>
    <w:rsid w:val="039B5B6E"/>
    <w:rsid w:val="03B534AE"/>
    <w:rsid w:val="03E23FC3"/>
    <w:rsid w:val="03E5694E"/>
    <w:rsid w:val="03EE0489"/>
    <w:rsid w:val="040A684F"/>
    <w:rsid w:val="047D0394"/>
    <w:rsid w:val="052F6227"/>
    <w:rsid w:val="055C20ED"/>
    <w:rsid w:val="05743387"/>
    <w:rsid w:val="058E0460"/>
    <w:rsid w:val="05A16C96"/>
    <w:rsid w:val="05AC2FE3"/>
    <w:rsid w:val="05EA7C59"/>
    <w:rsid w:val="067C738F"/>
    <w:rsid w:val="0684500F"/>
    <w:rsid w:val="069C0F20"/>
    <w:rsid w:val="06DA075B"/>
    <w:rsid w:val="076179E4"/>
    <w:rsid w:val="08464FC7"/>
    <w:rsid w:val="086D7C75"/>
    <w:rsid w:val="08732C15"/>
    <w:rsid w:val="08896C5A"/>
    <w:rsid w:val="089F3A07"/>
    <w:rsid w:val="08BB636A"/>
    <w:rsid w:val="08BD6586"/>
    <w:rsid w:val="08E473A2"/>
    <w:rsid w:val="09016FE5"/>
    <w:rsid w:val="09811B8C"/>
    <w:rsid w:val="09972933"/>
    <w:rsid w:val="09AB3088"/>
    <w:rsid w:val="09E162A4"/>
    <w:rsid w:val="0A074B16"/>
    <w:rsid w:val="0A096E4A"/>
    <w:rsid w:val="0A151E0B"/>
    <w:rsid w:val="0A3943F5"/>
    <w:rsid w:val="0A501752"/>
    <w:rsid w:val="0A9252B3"/>
    <w:rsid w:val="0A9B1DBA"/>
    <w:rsid w:val="0AF00229"/>
    <w:rsid w:val="0AF67C21"/>
    <w:rsid w:val="0B7645CA"/>
    <w:rsid w:val="0B7917B0"/>
    <w:rsid w:val="0B8B7935"/>
    <w:rsid w:val="0BC42FE9"/>
    <w:rsid w:val="0C8260BA"/>
    <w:rsid w:val="0CB117C8"/>
    <w:rsid w:val="0D817F26"/>
    <w:rsid w:val="0D8773E6"/>
    <w:rsid w:val="0DA17EAC"/>
    <w:rsid w:val="0DE31020"/>
    <w:rsid w:val="0E0460EA"/>
    <w:rsid w:val="0E2F2540"/>
    <w:rsid w:val="0E4A5E15"/>
    <w:rsid w:val="0E4E6CE7"/>
    <w:rsid w:val="0E7446E0"/>
    <w:rsid w:val="0E7937F1"/>
    <w:rsid w:val="0E796AAB"/>
    <w:rsid w:val="0EB43F87"/>
    <w:rsid w:val="0ED66B42"/>
    <w:rsid w:val="0EDE1004"/>
    <w:rsid w:val="0F165BE9"/>
    <w:rsid w:val="0F3D08EF"/>
    <w:rsid w:val="0F62664B"/>
    <w:rsid w:val="10270CA8"/>
    <w:rsid w:val="10345380"/>
    <w:rsid w:val="106C53C6"/>
    <w:rsid w:val="107C056E"/>
    <w:rsid w:val="1081443B"/>
    <w:rsid w:val="10C91FCC"/>
    <w:rsid w:val="10D27E5A"/>
    <w:rsid w:val="11107FB0"/>
    <w:rsid w:val="112A1D23"/>
    <w:rsid w:val="114D17A2"/>
    <w:rsid w:val="11580205"/>
    <w:rsid w:val="116340CA"/>
    <w:rsid w:val="117D3EDE"/>
    <w:rsid w:val="11B13DB7"/>
    <w:rsid w:val="12430736"/>
    <w:rsid w:val="12BC340B"/>
    <w:rsid w:val="12E5427D"/>
    <w:rsid w:val="12E605A4"/>
    <w:rsid w:val="12F36CCB"/>
    <w:rsid w:val="136D6517"/>
    <w:rsid w:val="139760C6"/>
    <w:rsid w:val="13CE3E6D"/>
    <w:rsid w:val="13ED06FE"/>
    <w:rsid w:val="143D3298"/>
    <w:rsid w:val="14E60C13"/>
    <w:rsid w:val="14F4215A"/>
    <w:rsid w:val="155D0B8A"/>
    <w:rsid w:val="156718ED"/>
    <w:rsid w:val="159623F3"/>
    <w:rsid w:val="15C53CFA"/>
    <w:rsid w:val="15C924B2"/>
    <w:rsid w:val="15F27361"/>
    <w:rsid w:val="164732D5"/>
    <w:rsid w:val="16505B5C"/>
    <w:rsid w:val="1675224E"/>
    <w:rsid w:val="171000D4"/>
    <w:rsid w:val="17193881"/>
    <w:rsid w:val="17247BDF"/>
    <w:rsid w:val="17DE7423"/>
    <w:rsid w:val="17FB5C6F"/>
    <w:rsid w:val="18007AE5"/>
    <w:rsid w:val="18062F49"/>
    <w:rsid w:val="18307601"/>
    <w:rsid w:val="18617A1A"/>
    <w:rsid w:val="18B82614"/>
    <w:rsid w:val="18E45469"/>
    <w:rsid w:val="18FF22A3"/>
    <w:rsid w:val="1939180A"/>
    <w:rsid w:val="198A4263"/>
    <w:rsid w:val="19E07D39"/>
    <w:rsid w:val="1A1A0AF0"/>
    <w:rsid w:val="1A576BDD"/>
    <w:rsid w:val="1A7335AE"/>
    <w:rsid w:val="1AE26ED0"/>
    <w:rsid w:val="1B2F45A7"/>
    <w:rsid w:val="1B5543FC"/>
    <w:rsid w:val="1BC67486"/>
    <w:rsid w:val="1C0C0AFD"/>
    <w:rsid w:val="1C37446B"/>
    <w:rsid w:val="1C772ABD"/>
    <w:rsid w:val="1C856F63"/>
    <w:rsid w:val="1C86695A"/>
    <w:rsid w:val="1CDB1039"/>
    <w:rsid w:val="1CE2172F"/>
    <w:rsid w:val="1CF0512C"/>
    <w:rsid w:val="1DED6D0F"/>
    <w:rsid w:val="1E465629"/>
    <w:rsid w:val="1E6F757A"/>
    <w:rsid w:val="1F0E309D"/>
    <w:rsid w:val="1F666BD8"/>
    <w:rsid w:val="1F6E16C6"/>
    <w:rsid w:val="1FB165AB"/>
    <w:rsid w:val="1FB90D87"/>
    <w:rsid w:val="1FE752CC"/>
    <w:rsid w:val="1FE77A6E"/>
    <w:rsid w:val="20014E02"/>
    <w:rsid w:val="20030603"/>
    <w:rsid w:val="20125B2A"/>
    <w:rsid w:val="20C3194F"/>
    <w:rsid w:val="21064C43"/>
    <w:rsid w:val="211014F1"/>
    <w:rsid w:val="21920158"/>
    <w:rsid w:val="219B21BF"/>
    <w:rsid w:val="21A25EC1"/>
    <w:rsid w:val="21D36836"/>
    <w:rsid w:val="220426D8"/>
    <w:rsid w:val="227A1D59"/>
    <w:rsid w:val="22CD6F6E"/>
    <w:rsid w:val="22E218B8"/>
    <w:rsid w:val="22F15352"/>
    <w:rsid w:val="2305552F"/>
    <w:rsid w:val="23495C23"/>
    <w:rsid w:val="2351005F"/>
    <w:rsid w:val="235130CF"/>
    <w:rsid w:val="244145ED"/>
    <w:rsid w:val="2461187A"/>
    <w:rsid w:val="246456B0"/>
    <w:rsid w:val="24B04D44"/>
    <w:rsid w:val="25407E2A"/>
    <w:rsid w:val="25494FD2"/>
    <w:rsid w:val="25F06DA3"/>
    <w:rsid w:val="261868A0"/>
    <w:rsid w:val="262F4A1B"/>
    <w:rsid w:val="26353BEF"/>
    <w:rsid w:val="26552DE9"/>
    <w:rsid w:val="26597496"/>
    <w:rsid w:val="26912E0A"/>
    <w:rsid w:val="270F6F56"/>
    <w:rsid w:val="273B3040"/>
    <w:rsid w:val="27A16F19"/>
    <w:rsid w:val="27C176E0"/>
    <w:rsid w:val="28940D8F"/>
    <w:rsid w:val="28D8336E"/>
    <w:rsid w:val="28DF4BAC"/>
    <w:rsid w:val="294433D9"/>
    <w:rsid w:val="29634A86"/>
    <w:rsid w:val="29BE18D4"/>
    <w:rsid w:val="29C07272"/>
    <w:rsid w:val="29C42E79"/>
    <w:rsid w:val="29C54E43"/>
    <w:rsid w:val="29D0041B"/>
    <w:rsid w:val="29F033EF"/>
    <w:rsid w:val="2A1F7EF0"/>
    <w:rsid w:val="2A3407E7"/>
    <w:rsid w:val="2A646F90"/>
    <w:rsid w:val="2AA540FF"/>
    <w:rsid w:val="2AC97D8C"/>
    <w:rsid w:val="2AD7304E"/>
    <w:rsid w:val="2AF503BA"/>
    <w:rsid w:val="2B7D4304"/>
    <w:rsid w:val="2C047A7D"/>
    <w:rsid w:val="2C274DE6"/>
    <w:rsid w:val="2C33078A"/>
    <w:rsid w:val="2CB604A2"/>
    <w:rsid w:val="2CCF6B08"/>
    <w:rsid w:val="2CEC62C6"/>
    <w:rsid w:val="2CED0939"/>
    <w:rsid w:val="2DA366E8"/>
    <w:rsid w:val="2DA749D6"/>
    <w:rsid w:val="2DDD275B"/>
    <w:rsid w:val="2E4E3659"/>
    <w:rsid w:val="2E710DB7"/>
    <w:rsid w:val="2EF757B2"/>
    <w:rsid w:val="2F461E1C"/>
    <w:rsid w:val="2F481FCC"/>
    <w:rsid w:val="2F4B5D19"/>
    <w:rsid w:val="2F8D1815"/>
    <w:rsid w:val="2F996B56"/>
    <w:rsid w:val="2FBA7508"/>
    <w:rsid w:val="2FCC27F9"/>
    <w:rsid w:val="30362FCB"/>
    <w:rsid w:val="31093867"/>
    <w:rsid w:val="312F3756"/>
    <w:rsid w:val="31783995"/>
    <w:rsid w:val="318B626E"/>
    <w:rsid w:val="31D01CEC"/>
    <w:rsid w:val="320209E2"/>
    <w:rsid w:val="3237613C"/>
    <w:rsid w:val="325B46A3"/>
    <w:rsid w:val="32646AB6"/>
    <w:rsid w:val="33011837"/>
    <w:rsid w:val="336D4581"/>
    <w:rsid w:val="33745910"/>
    <w:rsid w:val="33784CD4"/>
    <w:rsid w:val="3399713F"/>
    <w:rsid w:val="33BC3D6A"/>
    <w:rsid w:val="33D02303"/>
    <w:rsid w:val="34443985"/>
    <w:rsid w:val="34635A47"/>
    <w:rsid w:val="34B64647"/>
    <w:rsid w:val="34C10EE9"/>
    <w:rsid w:val="354255EC"/>
    <w:rsid w:val="35555FCD"/>
    <w:rsid w:val="35771A30"/>
    <w:rsid w:val="35BD7EA0"/>
    <w:rsid w:val="35C053A9"/>
    <w:rsid w:val="36060EB2"/>
    <w:rsid w:val="36EB6C38"/>
    <w:rsid w:val="36ED53EB"/>
    <w:rsid w:val="375833AB"/>
    <w:rsid w:val="37620175"/>
    <w:rsid w:val="377E528F"/>
    <w:rsid w:val="37AF290B"/>
    <w:rsid w:val="37FA2387"/>
    <w:rsid w:val="381171D8"/>
    <w:rsid w:val="38264BAE"/>
    <w:rsid w:val="38A9487C"/>
    <w:rsid w:val="38BF4014"/>
    <w:rsid w:val="39194666"/>
    <w:rsid w:val="3938118D"/>
    <w:rsid w:val="395258DD"/>
    <w:rsid w:val="399B56FD"/>
    <w:rsid w:val="39E72D47"/>
    <w:rsid w:val="39F8330B"/>
    <w:rsid w:val="3A1C20D9"/>
    <w:rsid w:val="3A41575D"/>
    <w:rsid w:val="3A7D1EB4"/>
    <w:rsid w:val="3ACE7FFB"/>
    <w:rsid w:val="3B200822"/>
    <w:rsid w:val="3B2A423A"/>
    <w:rsid w:val="3B385475"/>
    <w:rsid w:val="3B5625AD"/>
    <w:rsid w:val="3B59761E"/>
    <w:rsid w:val="3B8F0B36"/>
    <w:rsid w:val="3C611C19"/>
    <w:rsid w:val="3CA24D93"/>
    <w:rsid w:val="3CB96DE8"/>
    <w:rsid w:val="3CCD4294"/>
    <w:rsid w:val="3D0F57FD"/>
    <w:rsid w:val="3D2D1F51"/>
    <w:rsid w:val="3D50695E"/>
    <w:rsid w:val="3D6907E3"/>
    <w:rsid w:val="3D886519"/>
    <w:rsid w:val="3DD16E21"/>
    <w:rsid w:val="3DE31C1A"/>
    <w:rsid w:val="3DED4D32"/>
    <w:rsid w:val="3DFE0BF8"/>
    <w:rsid w:val="3E312081"/>
    <w:rsid w:val="3E6D1F71"/>
    <w:rsid w:val="3EBC214A"/>
    <w:rsid w:val="3F161F71"/>
    <w:rsid w:val="3F905E01"/>
    <w:rsid w:val="3FEB18DF"/>
    <w:rsid w:val="3FF014E1"/>
    <w:rsid w:val="404910A3"/>
    <w:rsid w:val="40C4627C"/>
    <w:rsid w:val="41221191"/>
    <w:rsid w:val="415D592E"/>
    <w:rsid w:val="41A81C05"/>
    <w:rsid w:val="41D5592A"/>
    <w:rsid w:val="424E4C37"/>
    <w:rsid w:val="42723962"/>
    <w:rsid w:val="42B24924"/>
    <w:rsid w:val="42E17363"/>
    <w:rsid w:val="42F02AD9"/>
    <w:rsid w:val="42F27732"/>
    <w:rsid w:val="43674724"/>
    <w:rsid w:val="436A6785"/>
    <w:rsid w:val="43AF5E48"/>
    <w:rsid w:val="43D917BF"/>
    <w:rsid w:val="43DC1DD7"/>
    <w:rsid w:val="44285453"/>
    <w:rsid w:val="4446233C"/>
    <w:rsid w:val="446B1222"/>
    <w:rsid w:val="44C241A2"/>
    <w:rsid w:val="44CF21B6"/>
    <w:rsid w:val="45376C35"/>
    <w:rsid w:val="45692492"/>
    <w:rsid w:val="45B1654F"/>
    <w:rsid w:val="45E621B1"/>
    <w:rsid w:val="461A0599"/>
    <w:rsid w:val="466A3AFD"/>
    <w:rsid w:val="46AF05B5"/>
    <w:rsid w:val="46C6658B"/>
    <w:rsid w:val="46D12499"/>
    <w:rsid w:val="46DD120F"/>
    <w:rsid w:val="46E8437A"/>
    <w:rsid w:val="47534CFB"/>
    <w:rsid w:val="47E62B7C"/>
    <w:rsid w:val="481A0E57"/>
    <w:rsid w:val="482A25E9"/>
    <w:rsid w:val="484E57FB"/>
    <w:rsid w:val="485F5845"/>
    <w:rsid w:val="4864013D"/>
    <w:rsid w:val="488B4C38"/>
    <w:rsid w:val="489B34E7"/>
    <w:rsid w:val="48E97FD6"/>
    <w:rsid w:val="48F13D40"/>
    <w:rsid w:val="49174F39"/>
    <w:rsid w:val="49396F88"/>
    <w:rsid w:val="49414813"/>
    <w:rsid w:val="494276B3"/>
    <w:rsid w:val="49512AAE"/>
    <w:rsid w:val="4974575B"/>
    <w:rsid w:val="49A63EF1"/>
    <w:rsid w:val="49E50882"/>
    <w:rsid w:val="4A2B2E66"/>
    <w:rsid w:val="4A2E69CA"/>
    <w:rsid w:val="4A5E2276"/>
    <w:rsid w:val="4A8504D9"/>
    <w:rsid w:val="4A885DDC"/>
    <w:rsid w:val="4A9F67DF"/>
    <w:rsid w:val="4AA2015A"/>
    <w:rsid w:val="4B366227"/>
    <w:rsid w:val="4B3C4340"/>
    <w:rsid w:val="4B5064C4"/>
    <w:rsid w:val="4B536DA9"/>
    <w:rsid w:val="4BA03BAC"/>
    <w:rsid w:val="4BB30C89"/>
    <w:rsid w:val="4C06127B"/>
    <w:rsid w:val="4C44495A"/>
    <w:rsid w:val="4C85388C"/>
    <w:rsid w:val="4CA32BE8"/>
    <w:rsid w:val="4CBB076E"/>
    <w:rsid w:val="4D272BBD"/>
    <w:rsid w:val="4D35333C"/>
    <w:rsid w:val="4D596B54"/>
    <w:rsid w:val="4D710D25"/>
    <w:rsid w:val="4D79482E"/>
    <w:rsid w:val="4DB47A7D"/>
    <w:rsid w:val="4DD65EA5"/>
    <w:rsid w:val="4E0419E8"/>
    <w:rsid w:val="4E3B1EEC"/>
    <w:rsid w:val="4E7E43EE"/>
    <w:rsid w:val="4EE42C97"/>
    <w:rsid w:val="4F232F2B"/>
    <w:rsid w:val="4F3475DD"/>
    <w:rsid w:val="4F3C6216"/>
    <w:rsid w:val="4FDC51E7"/>
    <w:rsid w:val="4FDD1C15"/>
    <w:rsid w:val="4FF615E3"/>
    <w:rsid w:val="4FF6390F"/>
    <w:rsid w:val="50033178"/>
    <w:rsid w:val="50747EA6"/>
    <w:rsid w:val="507A0779"/>
    <w:rsid w:val="507F7CAB"/>
    <w:rsid w:val="50D13914"/>
    <w:rsid w:val="50D45114"/>
    <w:rsid w:val="50F26069"/>
    <w:rsid w:val="51422F58"/>
    <w:rsid w:val="516668C3"/>
    <w:rsid w:val="519B778B"/>
    <w:rsid w:val="519F1952"/>
    <w:rsid w:val="51C91FBD"/>
    <w:rsid w:val="51E22514"/>
    <w:rsid w:val="521A36CE"/>
    <w:rsid w:val="524E05D8"/>
    <w:rsid w:val="52F700E5"/>
    <w:rsid w:val="532632E3"/>
    <w:rsid w:val="542D2322"/>
    <w:rsid w:val="54300089"/>
    <w:rsid w:val="54D2314F"/>
    <w:rsid w:val="550E4E5D"/>
    <w:rsid w:val="55440E80"/>
    <w:rsid w:val="55986E0D"/>
    <w:rsid w:val="55A17CC8"/>
    <w:rsid w:val="55E16D9A"/>
    <w:rsid w:val="5607505A"/>
    <w:rsid w:val="562978E0"/>
    <w:rsid w:val="56C57A34"/>
    <w:rsid w:val="56CD1D1B"/>
    <w:rsid w:val="56E45FA5"/>
    <w:rsid w:val="56FC66BA"/>
    <w:rsid w:val="570263F2"/>
    <w:rsid w:val="57494ADC"/>
    <w:rsid w:val="575D5EC6"/>
    <w:rsid w:val="578039ED"/>
    <w:rsid w:val="578C1EFE"/>
    <w:rsid w:val="57EF0D90"/>
    <w:rsid w:val="58017E97"/>
    <w:rsid w:val="58365EBC"/>
    <w:rsid w:val="58902447"/>
    <w:rsid w:val="58AB5080"/>
    <w:rsid w:val="58BA4DE9"/>
    <w:rsid w:val="595128D6"/>
    <w:rsid w:val="5A047ECF"/>
    <w:rsid w:val="5A380C43"/>
    <w:rsid w:val="5A840ABA"/>
    <w:rsid w:val="5A8E2EAB"/>
    <w:rsid w:val="5ACB40C5"/>
    <w:rsid w:val="5AE551FE"/>
    <w:rsid w:val="5B2A04AB"/>
    <w:rsid w:val="5B4C429C"/>
    <w:rsid w:val="5BD27B78"/>
    <w:rsid w:val="5BE756B7"/>
    <w:rsid w:val="5BED775E"/>
    <w:rsid w:val="5C161B20"/>
    <w:rsid w:val="5C6F432B"/>
    <w:rsid w:val="5CA84E4A"/>
    <w:rsid w:val="5CAB314F"/>
    <w:rsid w:val="5CAE5F10"/>
    <w:rsid w:val="5D605A8A"/>
    <w:rsid w:val="5DBB20D6"/>
    <w:rsid w:val="5DDF2CA0"/>
    <w:rsid w:val="5E224037"/>
    <w:rsid w:val="5E364CB6"/>
    <w:rsid w:val="5E9A6EDB"/>
    <w:rsid w:val="5EA86B73"/>
    <w:rsid w:val="5EB45579"/>
    <w:rsid w:val="5EBD1782"/>
    <w:rsid w:val="5F1B57A8"/>
    <w:rsid w:val="5F296458"/>
    <w:rsid w:val="5F3464FB"/>
    <w:rsid w:val="5F5226F9"/>
    <w:rsid w:val="5F64236A"/>
    <w:rsid w:val="5FAC34CC"/>
    <w:rsid w:val="605D1FE7"/>
    <w:rsid w:val="606D573B"/>
    <w:rsid w:val="60793D4A"/>
    <w:rsid w:val="607F51BB"/>
    <w:rsid w:val="60B65973"/>
    <w:rsid w:val="60C72917"/>
    <w:rsid w:val="60EF50B4"/>
    <w:rsid w:val="6109503A"/>
    <w:rsid w:val="612312DC"/>
    <w:rsid w:val="61265D2B"/>
    <w:rsid w:val="61324A34"/>
    <w:rsid w:val="61A70F4F"/>
    <w:rsid w:val="61B76844"/>
    <w:rsid w:val="61BC22E3"/>
    <w:rsid w:val="621819DC"/>
    <w:rsid w:val="62386B6C"/>
    <w:rsid w:val="62C9192D"/>
    <w:rsid w:val="62FF4946"/>
    <w:rsid w:val="633640E0"/>
    <w:rsid w:val="63364C4F"/>
    <w:rsid w:val="639112EC"/>
    <w:rsid w:val="63B311D8"/>
    <w:rsid w:val="64F16511"/>
    <w:rsid w:val="650705A8"/>
    <w:rsid w:val="651768D9"/>
    <w:rsid w:val="65185529"/>
    <w:rsid w:val="651B457E"/>
    <w:rsid w:val="65292A44"/>
    <w:rsid w:val="655621F8"/>
    <w:rsid w:val="655E2D4A"/>
    <w:rsid w:val="65850766"/>
    <w:rsid w:val="66134265"/>
    <w:rsid w:val="66152A1A"/>
    <w:rsid w:val="669700DA"/>
    <w:rsid w:val="66E26C9D"/>
    <w:rsid w:val="670047E9"/>
    <w:rsid w:val="67192F5C"/>
    <w:rsid w:val="6720660E"/>
    <w:rsid w:val="6753433E"/>
    <w:rsid w:val="67E14E28"/>
    <w:rsid w:val="68703029"/>
    <w:rsid w:val="687D189B"/>
    <w:rsid w:val="68B57654"/>
    <w:rsid w:val="68DB72BC"/>
    <w:rsid w:val="68F04D45"/>
    <w:rsid w:val="6947469F"/>
    <w:rsid w:val="696C7FA8"/>
    <w:rsid w:val="69795561"/>
    <w:rsid w:val="6994390F"/>
    <w:rsid w:val="6A296145"/>
    <w:rsid w:val="6A476F27"/>
    <w:rsid w:val="6A487D63"/>
    <w:rsid w:val="6A5A7D88"/>
    <w:rsid w:val="6AD02C6D"/>
    <w:rsid w:val="6B5B24BB"/>
    <w:rsid w:val="6B6C0BDE"/>
    <w:rsid w:val="6B90226A"/>
    <w:rsid w:val="6BDC37C8"/>
    <w:rsid w:val="6BDE3F25"/>
    <w:rsid w:val="6BF94A5C"/>
    <w:rsid w:val="6C39322F"/>
    <w:rsid w:val="6D256455"/>
    <w:rsid w:val="6D3E5B44"/>
    <w:rsid w:val="6D406A8A"/>
    <w:rsid w:val="6D6864EB"/>
    <w:rsid w:val="6DB56BE2"/>
    <w:rsid w:val="6DEE37E2"/>
    <w:rsid w:val="6DEE42CC"/>
    <w:rsid w:val="6DFE5F80"/>
    <w:rsid w:val="6E057C13"/>
    <w:rsid w:val="6E0C4D1B"/>
    <w:rsid w:val="6E1C3B46"/>
    <w:rsid w:val="6E2214E9"/>
    <w:rsid w:val="6E2B11C3"/>
    <w:rsid w:val="6E421E05"/>
    <w:rsid w:val="6E45441E"/>
    <w:rsid w:val="6E4C47B8"/>
    <w:rsid w:val="6E5E22CC"/>
    <w:rsid w:val="6E82467D"/>
    <w:rsid w:val="6FCA1E89"/>
    <w:rsid w:val="6FDD604C"/>
    <w:rsid w:val="7055204A"/>
    <w:rsid w:val="70643898"/>
    <w:rsid w:val="7085442F"/>
    <w:rsid w:val="70A22DB5"/>
    <w:rsid w:val="70A85678"/>
    <w:rsid w:val="70B50016"/>
    <w:rsid w:val="70E84293"/>
    <w:rsid w:val="7115389A"/>
    <w:rsid w:val="714B1439"/>
    <w:rsid w:val="714B51FB"/>
    <w:rsid w:val="716A756D"/>
    <w:rsid w:val="718D37CA"/>
    <w:rsid w:val="71A86815"/>
    <w:rsid w:val="71B92EB0"/>
    <w:rsid w:val="71DD038D"/>
    <w:rsid w:val="71FC3878"/>
    <w:rsid w:val="72581824"/>
    <w:rsid w:val="72B02B4B"/>
    <w:rsid w:val="72F854C7"/>
    <w:rsid w:val="732857F3"/>
    <w:rsid w:val="738517FA"/>
    <w:rsid w:val="738F7BAF"/>
    <w:rsid w:val="73970283"/>
    <w:rsid w:val="73D36CD2"/>
    <w:rsid w:val="74143FCA"/>
    <w:rsid w:val="742339D2"/>
    <w:rsid w:val="7481774B"/>
    <w:rsid w:val="752D06B2"/>
    <w:rsid w:val="75671DD6"/>
    <w:rsid w:val="764178C6"/>
    <w:rsid w:val="76554022"/>
    <w:rsid w:val="76647312"/>
    <w:rsid w:val="76D366F5"/>
    <w:rsid w:val="772605D7"/>
    <w:rsid w:val="77582269"/>
    <w:rsid w:val="78176910"/>
    <w:rsid w:val="785D29D5"/>
    <w:rsid w:val="78615304"/>
    <w:rsid w:val="78B01ABA"/>
    <w:rsid w:val="796C0DB6"/>
    <w:rsid w:val="798A0449"/>
    <w:rsid w:val="79B86F78"/>
    <w:rsid w:val="79EE2BC7"/>
    <w:rsid w:val="7A170A74"/>
    <w:rsid w:val="7A252561"/>
    <w:rsid w:val="7A486735"/>
    <w:rsid w:val="7A565793"/>
    <w:rsid w:val="7A787CC3"/>
    <w:rsid w:val="7A84260C"/>
    <w:rsid w:val="7A974FBF"/>
    <w:rsid w:val="7AE60BC1"/>
    <w:rsid w:val="7AEF6BFE"/>
    <w:rsid w:val="7B105150"/>
    <w:rsid w:val="7BA87C10"/>
    <w:rsid w:val="7BF81ADB"/>
    <w:rsid w:val="7C13233C"/>
    <w:rsid w:val="7C19711E"/>
    <w:rsid w:val="7C1C7E13"/>
    <w:rsid w:val="7C9D162F"/>
    <w:rsid w:val="7CC43A9E"/>
    <w:rsid w:val="7CD14093"/>
    <w:rsid w:val="7D094CD6"/>
    <w:rsid w:val="7D9A7D2F"/>
    <w:rsid w:val="7DB929E1"/>
    <w:rsid w:val="7DEA069C"/>
    <w:rsid w:val="7DF6029C"/>
    <w:rsid w:val="7DF64C98"/>
    <w:rsid w:val="7E2C1A30"/>
    <w:rsid w:val="7E4A7FDC"/>
    <w:rsid w:val="7E581D7E"/>
    <w:rsid w:val="7E622195"/>
    <w:rsid w:val="7EBF64A4"/>
    <w:rsid w:val="7EFD5A6B"/>
    <w:rsid w:val="7F3666AD"/>
    <w:rsid w:val="7F7B6310"/>
    <w:rsid w:val="7F8C3637"/>
    <w:rsid w:val="7FAA68F3"/>
    <w:rsid w:val="7FCE76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9"/>
    <w:qFormat/>
    <w:uiPriority w:val="0"/>
    <w:pPr>
      <w:keepNext/>
      <w:keepLines/>
      <w:adjustRightInd w:val="0"/>
      <w:spacing w:before="120" w:after="120"/>
      <w:jc w:val="center"/>
      <w:textAlignment w:val="baseline"/>
      <w:outlineLvl w:val="1"/>
    </w:pPr>
    <w:rPr>
      <w:rFonts w:ascii="Arial" w:hAnsi="Arial"/>
      <w:b/>
      <w:kern w:val="0"/>
      <w:sz w:val="30"/>
    </w:rPr>
  </w:style>
  <w:style w:type="paragraph" w:styleId="5">
    <w:name w:val="heading 3"/>
    <w:basedOn w:val="1"/>
    <w:next w:val="1"/>
    <w:link w:val="23"/>
    <w:qFormat/>
    <w:uiPriority w:val="0"/>
    <w:pPr>
      <w:keepNext/>
      <w:keepLines/>
      <w:adjustRightInd w:val="0"/>
      <w:spacing w:before="240" w:beforeLines="0" w:after="120" w:afterLines="0" w:line="300" w:lineRule="auto"/>
      <w:jc w:val="left"/>
      <w:textAlignment w:val="baseline"/>
      <w:outlineLvl w:val="2"/>
    </w:pPr>
    <w:rPr>
      <w:b/>
      <w:kern w:val="0"/>
      <w:sz w:val="28"/>
    </w:rPr>
  </w:style>
  <w:style w:type="paragraph" w:styleId="6">
    <w:name w:val="heading 4"/>
    <w:basedOn w:val="1"/>
    <w:next w:val="1"/>
    <w:link w:val="2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link w:val="2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napToGrid/>
      <w:spacing w:line="240" w:lineRule="auto"/>
      <w:jc w:val="left"/>
    </w:pPr>
  </w:style>
  <w:style w:type="paragraph" w:styleId="8">
    <w:name w:val="Normal Indent"/>
    <w:basedOn w:val="1"/>
    <w:qFormat/>
    <w:uiPriority w:val="0"/>
    <w:pPr>
      <w:ind w:firstLine="420" w:firstLineChars="200"/>
    </w:pPr>
    <w:rPr>
      <w:rFonts w:ascii="Times New Roman" w:hAnsi="Times New Roman" w:eastAsia="宋体" w:cs="Times New Roman"/>
      <w:szCs w:val="24"/>
    </w:rPr>
  </w:style>
  <w:style w:type="paragraph" w:styleId="9">
    <w:name w:val="Plain Text"/>
    <w:basedOn w:val="1"/>
    <w:qFormat/>
    <w:uiPriority w:val="0"/>
    <w:rPr>
      <w:rFonts w:ascii="宋体" w:hAnsi="Courier New" w:eastAsia="华文宋体"/>
      <w:sz w:val="28"/>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qFormat/>
    <w:uiPriority w:val="0"/>
    <w:pPr>
      <w:spacing w:before="240" w:after="60" w:line="312" w:lineRule="auto"/>
      <w:jc w:val="center"/>
      <w:outlineLvl w:val="1"/>
    </w:pPr>
    <w:rPr>
      <w:rFonts w:ascii="Arial" w:hAnsi="Arial" w:eastAsia="宋体" w:cs="Arial"/>
      <w:b/>
      <w:bCs/>
      <w:kern w:val="28"/>
      <w:szCs w:val="32"/>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link w:val="20"/>
    <w:qFormat/>
    <w:uiPriority w:val="0"/>
    <w:pPr>
      <w:spacing w:before="240" w:beforeLines="0" w:after="60" w:afterLines="0"/>
      <w:jc w:val="center"/>
      <w:outlineLvl w:val="0"/>
    </w:pPr>
    <w:rPr>
      <w:rFonts w:ascii="Cambria" w:hAnsi="Cambria"/>
      <w:b/>
      <w:bCs/>
      <w:sz w:val="32"/>
      <w:szCs w:val="32"/>
    </w:rPr>
  </w:style>
  <w:style w:type="table" w:styleId="17">
    <w:name w:val="Table Grid"/>
    <w:basedOn w:val="1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 Char Char9"/>
    <w:link w:val="4"/>
    <w:qFormat/>
    <w:locked/>
    <w:uiPriority w:val="0"/>
    <w:rPr>
      <w:rFonts w:ascii="Arial" w:hAnsi="Arial" w:eastAsia="宋体"/>
      <w:b/>
      <w:sz w:val="30"/>
      <w:szCs w:val="24"/>
    </w:rPr>
  </w:style>
  <w:style w:type="character" w:customStyle="1" w:styleId="20">
    <w:name w:val=" Char Char"/>
    <w:link w:val="15"/>
    <w:qFormat/>
    <w:uiPriority w:val="0"/>
    <w:rPr>
      <w:rFonts w:ascii="Cambria" w:hAnsi="Cambria" w:cs="Times New Roman"/>
      <w:b/>
      <w:bCs/>
      <w:kern w:val="2"/>
      <w:sz w:val="32"/>
      <w:szCs w:val="32"/>
    </w:rPr>
  </w:style>
  <w:style w:type="character" w:customStyle="1" w:styleId="21">
    <w:name w:val="标题 4 Char"/>
    <w:link w:val="6"/>
    <w:qFormat/>
    <w:uiPriority w:val="0"/>
    <w:rPr>
      <w:rFonts w:ascii="Arial" w:hAnsi="Arial" w:eastAsia="黑体"/>
      <w:b/>
      <w:sz w:val="28"/>
    </w:rPr>
  </w:style>
  <w:style w:type="character" w:customStyle="1" w:styleId="22">
    <w:name w:val=" Char Char10"/>
    <w:link w:val="3"/>
    <w:qFormat/>
    <w:uiPriority w:val="0"/>
    <w:rPr>
      <w:b/>
      <w:bCs/>
      <w:kern w:val="44"/>
      <w:sz w:val="44"/>
      <w:szCs w:val="44"/>
    </w:rPr>
  </w:style>
  <w:style w:type="character" w:customStyle="1" w:styleId="23">
    <w:name w:val=" Char Char8"/>
    <w:link w:val="5"/>
    <w:qFormat/>
    <w:locked/>
    <w:uiPriority w:val="0"/>
    <w:rPr>
      <w:b/>
      <w:sz w:val="28"/>
      <w:szCs w:val="24"/>
    </w:rPr>
  </w:style>
  <w:style w:type="character" w:customStyle="1" w:styleId="24">
    <w:name w:val="标题 6 Char"/>
    <w:link w:val="7"/>
    <w:qFormat/>
    <w:uiPriority w:val="0"/>
    <w:rPr>
      <w:rFonts w:ascii="Arial" w:hAnsi="Arial" w:eastAsia="黑体"/>
      <w:b/>
      <w:sz w:val="24"/>
    </w:rPr>
  </w:style>
  <w:style w:type="paragraph" w:customStyle="1" w:styleId="25">
    <w:name w:val="普通(网站)1"/>
    <w:basedOn w:val="1"/>
    <w:qFormat/>
    <w:uiPriority w:val="0"/>
    <w:pPr>
      <w:spacing w:before="100" w:beforeAutospacing="1" w:after="100" w:afterAutospacing="1"/>
      <w:jc w:val="left"/>
    </w:pPr>
    <w:rPr>
      <w:kern w:val="0"/>
      <w:sz w:val="24"/>
    </w:rPr>
  </w:style>
  <w:style w:type="paragraph" w:styleId="26">
    <w:name w:val="List Paragraph"/>
    <w:basedOn w:val="1"/>
    <w:unhideWhenUsed/>
    <w:qFormat/>
    <w:uiPriority w:val="99"/>
    <w:pPr>
      <w:ind w:firstLine="420" w:firstLineChars="200"/>
    </w:pPr>
  </w:style>
  <w:style w:type="paragraph" w:customStyle="1" w:styleId="27">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
    <w:name w:val="列出段落1"/>
    <w:basedOn w:val="1"/>
    <w:qFormat/>
    <w:uiPriority w:val="0"/>
    <w:pPr>
      <w:ind w:firstLine="200" w:firstLineChars="200"/>
    </w:pPr>
    <w:rPr>
      <w:rFonts w:eastAsia="宋体" w:cs="Calibri"/>
      <w:lang w:val="zh-CN" w:eastAsia="zh-CN"/>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5eec3a-6364-47a3-ad55-3e31405bbe27}"/>
        <w:style w:val=""/>
        <w:category>
          <w:name w:val="常规"/>
          <w:gallery w:val="placeholder"/>
        </w:category>
        <w:types>
          <w:type w:val="bbPlcHdr"/>
        </w:types>
        <w:behaviors>
          <w:behavior w:val="content"/>
        </w:behaviors>
        <w:description w:val=""/>
        <w:guid w:val="{a75eec3a-6364-47a3-ad55-3e31405bbe27}"/>
      </w:docPartPr>
      <w:docPartBody>
        <w:p w14:paraId="0099B1A9">
          <w:r>
            <w:rPr>
              <w:color w:val="808080"/>
            </w:rPr>
            <w:t>单击此处输入文字。</w:t>
          </w:r>
        </w:p>
      </w:docPartBody>
    </w:docPart>
    <w:docPart>
      <w:docPartPr>
        <w:name w:val="{c50bce7c-f4a7-41a5-a31b-67de8b5ba269}"/>
        <w:style w:val=""/>
        <w:category>
          <w:name w:val="常规"/>
          <w:gallery w:val="placeholder"/>
        </w:category>
        <w:types>
          <w:type w:val="bbPlcHdr"/>
        </w:types>
        <w:behaviors>
          <w:behavior w:val="content"/>
        </w:behaviors>
        <w:description w:val=""/>
        <w:guid w:val="{c50bce7c-f4a7-41a5-a31b-67de8b5ba269}"/>
      </w:docPartPr>
      <w:docPartBody>
        <w:p w14:paraId="51EFDA94">
          <w:r>
            <w:rPr>
              <w:color w:val="808080"/>
            </w:rPr>
            <w:t>单击此处输入文字。</w:t>
          </w:r>
        </w:p>
      </w:docPartBody>
    </w:docPart>
    <w:docPart>
      <w:docPartPr>
        <w:name w:val="{ceb0ff51-2a63-479c-9741-b731dff0c5dc}"/>
        <w:style w:val=""/>
        <w:category>
          <w:name w:val="常规"/>
          <w:gallery w:val="placeholder"/>
        </w:category>
        <w:types>
          <w:type w:val="bbPlcHdr"/>
        </w:types>
        <w:behaviors>
          <w:behavior w:val="content"/>
        </w:behaviors>
        <w:description w:val=""/>
        <w:guid w:val="{ceb0ff51-2a63-479c-9741-b731dff0c5dc}"/>
      </w:docPartPr>
      <w:docPartBody>
        <w:p w14:paraId="71BFBC30">
          <w:r>
            <w:rPr>
              <w:color w:val="808080"/>
            </w:rPr>
            <w:t>单击此处输入文字。</w:t>
          </w:r>
        </w:p>
      </w:docPartBody>
    </w:docPart>
    <w:docPart>
      <w:docPartPr>
        <w:name w:val="{0bd0afaf-bc6a-4a8f-9d4f-9eeccf27065b}"/>
        <w:style w:val=""/>
        <w:category>
          <w:name w:val="常规"/>
          <w:gallery w:val="placeholder"/>
        </w:category>
        <w:types>
          <w:type w:val="bbPlcHdr"/>
        </w:types>
        <w:behaviors>
          <w:behavior w:val="content"/>
        </w:behaviors>
        <w:description w:val=""/>
        <w:guid w:val="{0bd0afaf-bc6a-4a8f-9d4f-9eeccf27065b}"/>
      </w:docPartPr>
      <w:docPartBody>
        <w:p w14:paraId="478566A7">
          <w:r>
            <w:rPr>
              <w:color w:val="808080"/>
            </w:rPr>
            <w:t>单击此处输入文字。</w:t>
          </w:r>
        </w:p>
      </w:docPartBody>
    </w:docPart>
    <w:docPart>
      <w:docPartPr>
        <w:name w:val="{1da1e1f7-3b84-4da6-933a-25370d7ff0b3}"/>
        <w:style w:val=""/>
        <w:category>
          <w:name w:val="常规"/>
          <w:gallery w:val="placeholder"/>
        </w:category>
        <w:types>
          <w:type w:val="bbPlcHdr"/>
        </w:types>
        <w:behaviors>
          <w:behavior w:val="content"/>
        </w:behaviors>
        <w:description w:val=""/>
        <w:guid w:val="{1da1e1f7-3b84-4da6-933a-25370d7ff0b3}"/>
      </w:docPartPr>
      <w:docPartBody>
        <w:p w14:paraId="23176949">
          <w:r>
            <w:rPr>
              <w:color w:val="808080"/>
            </w:rPr>
            <w:t>单击此处输入文字。</w:t>
          </w:r>
        </w:p>
      </w:docPartBody>
    </w:docPart>
    <w:docPart>
      <w:docPartPr>
        <w:name w:val="{9a642fa3-b669-4d68-ae52-8fddf77ed268}"/>
        <w:style w:val=""/>
        <w:category>
          <w:name w:val="常规"/>
          <w:gallery w:val="placeholder"/>
        </w:category>
        <w:types>
          <w:type w:val="bbPlcHdr"/>
        </w:types>
        <w:behaviors>
          <w:behavior w:val="content"/>
        </w:behaviors>
        <w:description w:val=""/>
        <w:guid w:val="{9a642fa3-b669-4d68-ae52-8fddf77ed268}"/>
      </w:docPartPr>
      <w:docPartBody>
        <w:p w14:paraId="047A7DA9">
          <w:r>
            <w:rPr>
              <w:color w:val="808080"/>
            </w:rPr>
            <w:t>单击此处输入文字。</w:t>
          </w:r>
        </w:p>
      </w:docPartBody>
    </w:docPart>
    <w:docPart>
      <w:docPartPr>
        <w:name w:val="{f1bd5039-1bbb-4a13-8ff2-cf29a1541d03}"/>
        <w:style w:val=""/>
        <w:category>
          <w:name w:val="常规"/>
          <w:gallery w:val="placeholder"/>
        </w:category>
        <w:types>
          <w:type w:val="bbPlcHdr"/>
        </w:types>
        <w:behaviors>
          <w:behavior w:val="content"/>
        </w:behaviors>
        <w:description w:val=""/>
        <w:guid w:val="{f1bd5039-1bbb-4a13-8ff2-cf29a1541d03}"/>
      </w:docPartPr>
      <w:docPartBody>
        <w:p w14:paraId="4FEC503B">
          <w:r>
            <w:rPr>
              <w:color w:val="808080"/>
            </w:rPr>
            <w:t>单击此处输入文字。</w:t>
          </w:r>
        </w:p>
      </w:docPartBody>
    </w:docPart>
    <w:docPart>
      <w:docPartPr>
        <w:name w:val="{69467b5c-ce3a-4b1e-84e8-b511f7f5132f}"/>
        <w:style w:val=""/>
        <w:category>
          <w:name w:val="常规"/>
          <w:gallery w:val="placeholder"/>
        </w:category>
        <w:types>
          <w:type w:val="bbPlcHdr"/>
        </w:types>
        <w:behaviors>
          <w:behavior w:val="content"/>
        </w:behaviors>
        <w:description w:val=""/>
        <w:guid w:val="{69467b5c-ce3a-4b1e-84e8-b511f7f5132f}"/>
      </w:docPartPr>
      <w:docPartBody>
        <w:p w14:paraId="1B2108E2">
          <w:r>
            <w:rPr>
              <w:color w:val="808080"/>
            </w:rPr>
            <w:t>单击此处输入文字。</w:t>
          </w:r>
        </w:p>
      </w:docPartBody>
    </w:docPart>
    <w:docPart>
      <w:docPartPr>
        <w:name w:val="{a2e2dec1-647d-4118-bbce-a9735aea51c2}"/>
        <w:style w:val=""/>
        <w:category>
          <w:name w:val="常规"/>
          <w:gallery w:val="placeholder"/>
        </w:category>
        <w:types>
          <w:type w:val="bbPlcHdr"/>
        </w:types>
        <w:behaviors>
          <w:behavior w:val="content"/>
        </w:behaviors>
        <w:description w:val=""/>
        <w:guid w:val="{a2e2dec1-647d-4118-bbce-a9735aea51c2}"/>
      </w:docPartPr>
      <w:docPartBody>
        <w:p w14:paraId="3F6C34D5">
          <w:r>
            <w:rPr>
              <w:color w:val="808080"/>
            </w:rPr>
            <w:t>选择一项。</w:t>
          </w:r>
        </w:p>
      </w:docPartBody>
    </w:docPart>
    <w:docPart>
      <w:docPartPr>
        <w:name w:val="{839ade7e-f5d3-4a1e-9533-0ed6f45df767}"/>
        <w:style w:val=""/>
        <w:category>
          <w:name w:val="常规"/>
          <w:gallery w:val="placeholder"/>
        </w:category>
        <w:types>
          <w:type w:val="bbPlcHdr"/>
        </w:types>
        <w:behaviors>
          <w:behavior w:val="content"/>
        </w:behaviors>
        <w:description w:val=""/>
        <w:guid w:val="{839ade7e-f5d3-4a1e-9533-0ed6f45df767}"/>
      </w:docPartPr>
      <w:docPartBody>
        <w:p w14:paraId="7314E780">
          <w:r>
            <w:rPr>
              <w:color w:val="808080"/>
            </w:rPr>
            <w:t>单击此处输入文字。</w:t>
          </w:r>
        </w:p>
      </w:docPartBody>
    </w:docPart>
    <w:docPart>
      <w:docPartPr>
        <w:name w:val="{0c4fc658-3224-4430-aae6-f24ba5fb8ea5}"/>
        <w:style w:val=""/>
        <w:category>
          <w:name w:val="常规"/>
          <w:gallery w:val="placeholder"/>
        </w:category>
        <w:types>
          <w:type w:val="bbPlcHdr"/>
        </w:types>
        <w:behaviors>
          <w:behavior w:val="content"/>
        </w:behaviors>
        <w:description w:val=""/>
        <w:guid w:val="{0c4fc658-3224-4430-aae6-f24ba5fb8ea5}"/>
      </w:docPartPr>
      <w:docPartBody>
        <w:p w14:paraId="6C2F42DB">
          <w:r>
            <w:rPr>
              <w:color w:val="808080"/>
            </w:rPr>
            <w:t>单击此处输入文字。</w:t>
          </w:r>
        </w:p>
      </w:docPartBody>
    </w:docPart>
    <w:docPart>
      <w:docPartPr>
        <w:name w:val="{daa591f9-b921-423f-bcdc-a7268d76b170}"/>
        <w:style w:val=""/>
        <w:category>
          <w:name w:val="常规"/>
          <w:gallery w:val="placeholder"/>
        </w:category>
        <w:types>
          <w:type w:val="bbPlcHdr"/>
        </w:types>
        <w:behaviors>
          <w:behavior w:val="content"/>
        </w:behaviors>
        <w:description w:val=""/>
        <w:guid w:val="{daa591f9-b921-423f-bcdc-a7268d76b170}"/>
      </w:docPartPr>
      <w:docPartBody>
        <w:p w14:paraId="5F764BF5">
          <w:r>
            <w:rPr>
              <w:color w:val="808080"/>
            </w:rPr>
            <w:t>单击此处输入文字。</w:t>
          </w:r>
        </w:p>
      </w:docPartBody>
    </w:docPart>
    <w:docPart>
      <w:docPartPr>
        <w:name w:val="{7b995f0a-e5c8-4214-b4d1-66302febd80d}"/>
        <w:style w:val=""/>
        <w:category>
          <w:name w:val="常规"/>
          <w:gallery w:val="placeholder"/>
        </w:category>
        <w:types>
          <w:type w:val="bbPlcHdr"/>
        </w:types>
        <w:behaviors>
          <w:behavior w:val="content"/>
        </w:behaviors>
        <w:description w:val=""/>
        <w:guid w:val="{7b995f0a-e5c8-4214-b4d1-66302febd80d}"/>
      </w:docPartPr>
      <w:docPartBody>
        <w:p w14:paraId="5AC3CF27">
          <w:r>
            <w:rPr>
              <w:color w:val="808080"/>
            </w:rPr>
            <w:t>单击此处输入文字。</w:t>
          </w:r>
        </w:p>
      </w:docPartBody>
    </w:docPart>
    <w:docPart>
      <w:docPartPr>
        <w:name w:val="{03f41681-c12e-4591-8be5-3847e21beafe}"/>
        <w:style w:val=""/>
        <w:category>
          <w:name w:val="常规"/>
          <w:gallery w:val="placeholder"/>
        </w:category>
        <w:types>
          <w:type w:val="bbPlcHdr"/>
        </w:types>
        <w:behaviors>
          <w:behavior w:val="content"/>
        </w:behaviors>
        <w:description w:val=""/>
        <w:guid w:val="{03f41681-c12e-4591-8be5-3847e21beafe}"/>
      </w:docPartPr>
      <w:docPartBody>
        <w:p w14:paraId="168E9BF7">
          <w:r>
            <w:rPr>
              <w:color w:val="808080"/>
            </w:rPr>
            <w:t>单击此处输入文字。</w:t>
          </w:r>
        </w:p>
      </w:docPartBody>
    </w:docPart>
    <w:docPart>
      <w:docPartPr>
        <w:name w:val="{638aab2b-d8c5-4f3d-a3fe-59fe30885c57}"/>
        <w:style w:val=""/>
        <w:category>
          <w:name w:val="常规"/>
          <w:gallery w:val="placeholder"/>
        </w:category>
        <w:types>
          <w:type w:val="bbPlcHdr"/>
        </w:types>
        <w:behaviors>
          <w:behavior w:val="content"/>
        </w:behaviors>
        <w:description w:val=""/>
        <w:guid w:val="{638aab2b-d8c5-4f3d-a3fe-59fe30885c57}"/>
      </w:docPartPr>
      <w:docPartBody>
        <w:p w14:paraId="6B235374">
          <w:r>
            <w:rPr>
              <w:color w:val="808080"/>
            </w:rPr>
            <w:t>选择一项。</w:t>
          </w:r>
        </w:p>
      </w:docPartBody>
    </w:docPart>
    <w:docPart>
      <w:docPartPr>
        <w:name w:val="{2b926072-b107-4213-b472-ae9183803713}"/>
        <w:style w:val=""/>
        <w:category>
          <w:name w:val="常规"/>
          <w:gallery w:val="placeholder"/>
        </w:category>
        <w:types>
          <w:type w:val="bbPlcHdr"/>
        </w:types>
        <w:behaviors>
          <w:behavior w:val="content"/>
        </w:behaviors>
        <w:description w:val=""/>
        <w:guid w:val="{2b926072-b107-4213-b472-ae9183803713}"/>
      </w:docPartPr>
      <w:docPartBody>
        <w:p w14:paraId="77A3483F">
          <w:r>
            <w:rPr>
              <w:color w:val="808080"/>
            </w:rPr>
            <w:t>选择一项。</w:t>
          </w:r>
        </w:p>
      </w:docPartBody>
    </w:docPart>
    <w:docPart>
      <w:docPartPr>
        <w:name w:val="{e99d3119-80ef-456d-ab10-dd697932f9d5}"/>
        <w:style w:val=""/>
        <w:category>
          <w:name w:val="常规"/>
          <w:gallery w:val="placeholder"/>
        </w:category>
        <w:types>
          <w:type w:val="bbPlcHdr"/>
        </w:types>
        <w:behaviors>
          <w:behavior w:val="content"/>
        </w:behaviors>
        <w:description w:val=""/>
        <w:guid w:val="{e99d3119-80ef-456d-ab10-dd697932f9d5}"/>
      </w:docPartPr>
      <w:docPartBody>
        <w:p w14:paraId="2079D9CB">
          <w:r>
            <w:rPr>
              <w:color w:val="808080"/>
            </w:rPr>
            <w:t>选择一项。</w:t>
          </w:r>
        </w:p>
      </w:docPartBody>
    </w:docPart>
    <w:docPart>
      <w:docPartPr>
        <w:name w:val="{3ed1bf80-f68e-4882-a466-3c78372ac1c3}"/>
        <w:style w:val=""/>
        <w:category>
          <w:name w:val="常规"/>
          <w:gallery w:val="placeholder"/>
        </w:category>
        <w:types>
          <w:type w:val="bbPlcHdr"/>
        </w:types>
        <w:behaviors>
          <w:behavior w:val="content"/>
        </w:behaviors>
        <w:description w:val=""/>
        <w:guid w:val="{3ed1bf80-f68e-4882-a466-3c78372ac1c3}"/>
      </w:docPartPr>
      <w:docPartBody>
        <w:p w14:paraId="339CFABD">
          <w:r>
            <w:rPr>
              <w:color w:val="808080"/>
            </w:rPr>
            <w:t>单击此处输入文字。</w:t>
          </w:r>
        </w:p>
      </w:docPartBody>
    </w:docPart>
    <w:docPart>
      <w:docPartPr>
        <w:name w:val="{841be9c3-e1a1-47b5-b25e-207cc9a8cbc8}"/>
        <w:style w:val=""/>
        <w:category>
          <w:name w:val="常规"/>
          <w:gallery w:val="placeholder"/>
        </w:category>
        <w:types>
          <w:type w:val="bbPlcHdr"/>
        </w:types>
        <w:behaviors>
          <w:behavior w:val="content"/>
        </w:behaviors>
        <w:description w:val=""/>
        <w:guid w:val="{841be9c3-e1a1-47b5-b25e-207cc9a8cbc8}"/>
      </w:docPartPr>
      <w:docPartBody>
        <w:p w14:paraId="4EA112B4">
          <w:r>
            <w:rPr>
              <w:color w:val="808080"/>
            </w:rPr>
            <w:t>单击此处输入文字。</w:t>
          </w:r>
        </w:p>
      </w:docPartBody>
    </w:docPart>
    <w:docPart>
      <w:docPartPr>
        <w:name w:val="{ba18f499-55ca-4276-ac2a-6fe6ace11f71}"/>
        <w:style w:val=""/>
        <w:category>
          <w:name w:val="常规"/>
          <w:gallery w:val="placeholder"/>
        </w:category>
        <w:types>
          <w:type w:val="bbPlcHdr"/>
        </w:types>
        <w:behaviors>
          <w:behavior w:val="content"/>
        </w:behaviors>
        <w:description w:val=""/>
        <w:guid w:val="{ba18f499-55ca-4276-ac2a-6fe6ace11f71}"/>
      </w:docPartPr>
      <w:docPartBody>
        <w:p w14:paraId="14EE0C0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12</Pages>
  <Words>4586</Words>
  <Characters>4782</Characters>
  <Lines>141</Lines>
  <Paragraphs>39</Paragraphs>
  <TotalTime>8</TotalTime>
  <ScaleCrop>false</ScaleCrop>
  <LinksUpToDate>false</LinksUpToDate>
  <CharactersWithSpaces>5283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2017-02-16T07:06:00Z</dcterms:created>
  <dc:creator>招标部</dc:creator>
  <cp:lastModifiedBy>醒着做梦</cp:lastModifiedBy>
  <cp:lastPrinted>2024-05-10T07:33:00Z</cp:lastPrinted>
  <dcterms:modified xsi:type="dcterms:W3CDTF">2025-08-20T05:51:25Z</dcterms:modified>
  <dc:subject>普通货物类</dc:subject>
  <dc:title>金诚国际公开招标文件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ABDE9F9EFEB8404692177A1B5321A23C_13</vt:lpwstr>
  </property>
  <property fmtid="{D5CDD505-2E9C-101B-9397-08002B2CF9AE}" pid="4" name="commondata">
    <vt:lpwstr>eyJoZGlkIjoiZDM5MDczMDdjZGRkZDViZjRmYzQ4MWExOWRlNDBjM2MifQ==</vt:lpwstr>
  </property>
  <property fmtid="{D5CDD505-2E9C-101B-9397-08002B2CF9AE}" pid="5" name="KSOTemplateDocerSaveRecord">
    <vt:lpwstr>eyJoZGlkIjoiMmJkZjI4Mjg1YmY3OTVjNzE5NDhlNGYzNDk0ZDNlZWEiLCJ1c2VySWQiOiI3MDc4MTMzODgifQ==</vt:lpwstr>
  </property>
</Properties>
</file>