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pageBreakBefore w:val="0"/>
        <w:kinsoku/>
        <w:wordWrap/>
        <w:overflowPunct/>
        <w:topLinePunct w:val="0"/>
        <w:bidi w:val="0"/>
        <w:spacing w:after="0" w:line="56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比选公告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成都市成华区中医医院拟对标识标牌宣传品设计制作服务供应商库采购项目进行公开比选，兹邀请相关比选申请人参加比选。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一、项目名称：标识标牌宣传品设计制作服务供应商库采购项目</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二、项目编号：CG2026-16</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三、项目概况：本项目共1个包, 预算金额，不超过6万元每/年，</w:t>
      </w:r>
      <w:r>
        <w:rPr>
          <w:rFonts w:hint="eastAsia" w:ascii="方正仿宋_GBK" w:hAnsi="方正仿宋_GBK" w:eastAsia="方正仿宋_GBK" w:cs="方正仿宋_GBK"/>
          <w:sz w:val="32"/>
          <w:szCs w:val="32"/>
          <w:lang w:val="en-US" w:eastAsia="zh-CN"/>
        </w:rPr>
        <w:t>每月据实结算（详见比选文件要求）</w:t>
      </w:r>
      <w:r>
        <w:rPr>
          <w:rFonts w:hint="eastAsia" w:ascii="方正仿宋_GBK" w:hAnsi="方正仿宋_GBK" w:eastAsia="方正仿宋_GBK" w:cs="方正仿宋_GBK"/>
          <w:sz w:val="32"/>
          <w:szCs w:val="32"/>
          <w:u w:val="none"/>
          <w:lang w:val="en-US" w:eastAsia="zh-CN"/>
        </w:rPr>
        <w:t>。成都市成华区中医医院拟比选标识标牌宣传品设计制作服务供应商采购项目。</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四、比选申请人资格要求：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6、比选申请人还符合法律、行政法规规定的其他强制性条件；</w:t>
      </w:r>
    </w:p>
    <w:p w14:paraId="45FCF4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7、本项目不接受联合体参与。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五、比选方式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本次比选针对全社会公开，择优选取3家供应商根据采购人各科室日常工作要求进行方案设计、制作、安装等，</w:t>
      </w:r>
      <w:r>
        <w:rPr>
          <w:rFonts w:hint="default" w:ascii="方正仿宋_GBK" w:hAnsi="方正仿宋_GBK" w:eastAsia="方正仿宋_GBK" w:cs="方正仿宋_GBK"/>
          <w:sz w:val="32"/>
          <w:szCs w:val="32"/>
          <w:u w:val="none"/>
          <w:lang w:val="en-US" w:eastAsia="zh-CN"/>
        </w:rPr>
        <w:t>具体内容以采购人实际委托为准。</w:t>
      </w:r>
      <w:r>
        <w:rPr>
          <w:rFonts w:hint="eastAsia" w:ascii="方正仿宋_GBK" w:hAnsi="方正仿宋_GBK" w:eastAsia="方正仿宋_GBK" w:cs="方正仿宋_GBK"/>
          <w:sz w:val="32"/>
          <w:szCs w:val="32"/>
          <w:u w:val="none"/>
          <w:lang w:val="en-US" w:eastAsia="zh-CN"/>
        </w:rPr>
        <w:t>在规定时间内若无供应商参选则流标，若只有</w:t>
      </w:r>
      <w:r>
        <w:rPr>
          <w:rFonts w:hint="default" w:ascii="方正仿宋_GBK" w:hAnsi="方正仿宋_GBK" w:eastAsia="方正仿宋_GBK" w:cs="方正仿宋_GBK"/>
          <w:sz w:val="32"/>
          <w:szCs w:val="32"/>
          <w:u w:val="none"/>
          <w:lang w:val="en-US" w:eastAsia="zh-CN"/>
        </w:rPr>
        <w:t>1</w:t>
      </w:r>
      <w:r>
        <w:rPr>
          <w:rFonts w:hint="eastAsia" w:ascii="方正仿宋_GBK" w:hAnsi="方正仿宋_GBK" w:eastAsia="方正仿宋_GBK" w:cs="方正仿宋_GBK"/>
          <w:sz w:val="32"/>
          <w:szCs w:val="32"/>
          <w:u w:val="none"/>
          <w:lang w:val="en-US" w:eastAsia="zh-CN"/>
        </w:rPr>
        <w:t>家报名的，我单位比选小组组织对该公司进行磋商，按照最终磋商意见确定采购结果。若有</w:t>
      </w:r>
      <w:r>
        <w:rPr>
          <w:rFonts w:hint="default" w:ascii="方正仿宋_GBK" w:hAnsi="方正仿宋_GBK" w:eastAsia="方正仿宋_GBK" w:cs="方正仿宋_GBK"/>
          <w:sz w:val="32"/>
          <w:szCs w:val="32"/>
          <w:u w:val="none"/>
          <w:lang w:val="en-US" w:eastAsia="zh-CN"/>
        </w:rPr>
        <w:t>2</w:t>
      </w:r>
      <w:r>
        <w:rPr>
          <w:rFonts w:hint="eastAsia" w:ascii="方正仿宋_GBK" w:hAnsi="方正仿宋_GBK" w:eastAsia="方正仿宋_GBK" w:cs="方正仿宋_GBK"/>
          <w:sz w:val="32"/>
          <w:szCs w:val="32"/>
          <w:u w:val="none"/>
          <w:lang w:val="en-US" w:eastAsia="zh-CN"/>
        </w:rPr>
        <w:t>家及以上供应商参选，我单位采取综合评分法评选出结果。</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六、比选时间和地点：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比选申请文件递交截止时间：2026年3月6日14:00（北京时间）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比选申请文件必须在比选截止时间前送达开标地点。逾期送达或没有密封的比选申请文件不予接收。本次比选不接受邮寄的比选申请文件。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比选公告、变更、结果发布均在成都市成华区中医医院网站以公告形式发布。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八、比选人的有关信息：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比选人：成都市成华区中医医院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联系人：秦涛</w:t>
      </w:r>
    </w:p>
    <w:p w14:paraId="791B462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小标宋简体" w:hAnsi="方正小标宋简体" w:eastAsia="方正小标宋简体" w:cs="方正小标宋简体"/>
          <w:b w:val="0"/>
          <w:bCs/>
          <w:color w:val="000000"/>
          <w:sz w:val="30"/>
          <w:szCs w:val="30"/>
          <w:lang w:eastAsia="zh-CN"/>
        </w:rPr>
      </w:pPr>
      <w:r>
        <w:rPr>
          <w:rFonts w:hint="eastAsia" w:ascii="方正仿宋_GBK" w:hAnsi="方正仿宋_GBK" w:eastAsia="方正仿宋_GBK" w:cs="方正仿宋_GBK"/>
          <w:sz w:val="32"/>
          <w:szCs w:val="32"/>
          <w:lang w:val="en-US" w:eastAsia="zh-CN"/>
        </w:rPr>
        <w:t>联系电话：028-608288102</w:t>
      </w:r>
    </w:p>
    <w:p w14:paraId="28F5770D">
      <w:pPr>
        <w:rPr>
          <w:rFonts w:ascii="华文中宋" w:hAnsi="华文中宋" w:eastAsia="华文中宋" w:cs="宋体"/>
          <w:b/>
          <w:sz w:val="32"/>
        </w:rPr>
      </w:pPr>
      <w:r>
        <w:rPr>
          <w:rFonts w:ascii="华文中宋" w:hAnsi="华文中宋" w:eastAsia="华文中宋" w:cs="宋体"/>
          <w:b/>
          <w:sz w:val="32"/>
        </w:rPr>
        <w:br w:type="page"/>
      </w:r>
    </w:p>
    <w:p w14:paraId="55E627EC">
      <w:pPr>
        <w:pageBreakBefore w:val="0"/>
        <w:kinsoku/>
        <w:wordWrap/>
        <w:overflowPunct/>
        <w:topLinePunct w:val="0"/>
        <w:bidi w:val="0"/>
        <w:spacing w:after="160" w:line="560" w:lineRule="exact"/>
        <w:ind w:firstLine="640" w:firstLineChars="200"/>
        <w:jc w:val="center"/>
        <w:rPr>
          <w:rFonts w:hint="default" w:ascii="华文中宋" w:hAnsi="华文中宋" w:eastAsia="华文中宋" w:cs="宋体"/>
          <w:b/>
          <w:sz w:val="32"/>
          <w:lang w:val="en-US" w:eastAsia="zh-CN"/>
        </w:rPr>
      </w:pPr>
      <w:r>
        <w:rPr>
          <w:rFonts w:ascii="华文中宋" w:hAnsi="华文中宋" w:eastAsia="华文中宋" w:cs="宋体"/>
          <w:b/>
          <w:sz w:val="32"/>
        </w:rPr>
        <w:t>项目编号：</w:t>
      </w:r>
      <w:r>
        <w:rPr>
          <w:rFonts w:hint="eastAsia" w:ascii="华文中宋" w:hAnsi="华文中宋" w:eastAsia="华文中宋" w:cs="宋体"/>
          <w:b/>
          <w:sz w:val="32"/>
          <w:lang w:val="en-US" w:eastAsia="zh-CN"/>
        </w:rPr>
        <w:t>CG2026-16</w:t>
      </w:r>
    </w:p>
    <w:p w14:paraId="6B2A759A">
      <w:pPr>
        <w:pageBreakBefore w:val="0"/>
        <w:kinsoku/>
        <w:wordWrap/>
        <w:overflowPunct/>
        <w:topLinePunct w:val="0"/>
        <w:bidi w:val="0"/>
        <w:spacing w:after="160" w:line="560" w:lineRule="exact"/>
        <w:jc w:val="center"/>
        <w:rPr>
          <w:rFonts w:hint="eastAsia" w:ascii="华文中宋" w:hAnsi="华文中宋" w:eastAsia="华文中宋" w:cs="宋体"/>
          <w:b/>
          <w:spacing w:val="78"/>
          <w:sz w:val="40"/>
          <w:szCs w:val="40"/>
          <w:lang w:val="en-US" w:eastAsia="zh-CN"/>
        </w:rPr>
      </w:pPr>
      <w:r>
        <w:rPr>
          <w:rFonts w:hint="eastAsia" w:ascii="华文中宋" w:hAnsi="华文中宋" w:eastAsia="华文中宋" w:cs="宋体"/>
          <w:b/>
          <w:spacing w:val="78"/>
          <w:sz w:val="40"/>
          <w:szCs w:val="40"/>
          <w:lang w:val="en-US" w:eastAsia="zh-CN"/>
        </w:rPr>
        <w:br w:type="textWrapping"/>
      </w:r>
      <w:r>
        <w:rPr>
          <w:rFonts w:hint="eastAsia" w:ascii="华文中宋" w:hAnsi="华文中宋" w:eastAsia="华文中宋" w:cs="宋体"/>
          <w:b/>
          <w:spacing w:val="78"/>
          <w:sz w:val="40"/>
          <w:szCs w:val="40"/>
          <w:lang w:val="en-US" w:eastAsia="zh-CN"/>
        </w:rPr>
        <w:br w:type="textWrapping"/>
      </w:r>
      <w:r>
        <w:rPr>
          <w:rFonts w:hint="eastAsia" w:ascii="华文中宋" w:hAnsi="华文中宋" w:eastAsia="华文中宋" w:cs="宋体"/>
          <w:b/>
          <w:spacing w:val="78"/>
          <w:sz w:val="40"/>
          <w:szCs w:val="40"/>
          <w:lang w:val="en-US" w:eastAsia="zh-CN"/>
        </w:rPr>
        <w:br w:type="textWrapping"/>
      </w:r>
      <w:r>
        <w:rPr>
          <w:rFonts w:hint="eastAsia" w:ascii="华文中宋" w:hAnsi="华文中宋" w:eastAsia="华文中宋" w:cs="宋体"/>
          <w:b/>
          <w:spacing w:val="78"/>
          <w:sz w:val="40"/>
          <w:szCs w:val="40"/>
          <w:lang w:val="en-US" w:eastAsia="zh-CN"/>
        </w:rPr>
        <w:br w:type="textWrapping"/>
      </w:r>
      <w:r>
        <w:rPr>
          <w:rFonts w:hint="eastAsia" w:ascii="华文中宋" w:hAnsi="华文中宋" w:eastAsia="华文中宋" w:cs="宋体"/>
          <w:b/>
          <w:spacing w:val="78"/>
          <w:sz w:val="40"/>
          <w:szCs w:val="40"/>
          <w:lang w:val="en-US" w:eastAsia="zh-CN"/>
        </w:rPr>
        <w:br w:type="textWrapping"/>
      </w:r>
      <w:r>
        <w:rPr>
          <w:rFonts w:hint="eastAsia" w:ascii="华文中宋" w:hAnsi="华文中宋" w:eastAsia="华文中宋" w:cs="宋体"/>
          <w:b/>
          <w:spacing w:val="78"/>
          <w:sz w:val="40"/>
          <w:szCs w:val="40"/>
          <w:lang w:val="en-US" w:eastAsia="zh-CN"/>
        </w:rPr>
        <w:t>标识标牌宣传品设计制作服务</w:t>
      </w:r>
    </w:p>
    <w:p w14:paraId="1B9828EF">
      <w:pPr>
        <w:pageBreakBefore w:val="0"/>
        <w:kinsoku/>
        <w:wordWrap/>
        <w:overflowPunct/>
        <w:topLinePunct w:val="0"/>
        <w:bidi w:val="0"/>
        <w:spacing w:after="160" w:line="560" w:lineRule="exact"/>
        <w:jc w:val="center"/>
        <w:rPr>
          <w:rFonts w:ascii="华文中宋" w:hAnsi="华文中宋" w:eastAsia="华文中宋" w:cs="宋体"/>
          <w:b/>
          <w:spacing w:val="78"/>
          <w:sz w:val="40"/>
          <w:szCs w:val="40"/>
        </w:rPr>
      </w:pPr>
      <w:r>
        <w:rPr>
          <w:rFonts w:hint="eastAsia" w:ascii="华文中宋" w:hAnsi="华文中宋" w:eastAsia="华文中宋" w:cs="宋体"/>
          <w:b/>
          <w:spacing w:val="78"/>
          <w:sz w:val="40"/>
          <w:szCs w:val="40"/>
          <w:lang w:eastAsia="zh-CN"/>
        </w:rPr>
        <w:t>供应</w:t>
      </w:r>
      <w:r>
        <w:rPr>
          <w:rFonts w:hint="eastAsia" w:ascii="华文中宋" w:hAnsi="华文中宋" w:eastAsia="华文中宋" w:cs="宋体"/>
          <w:b/>
          <w:spacing w:val="78"/>
          <w:sz w:val="40"/>
          <w:szCs w:val="40"/>
          <w:lang w:val="en-US" w:eastAsia="zh-CN"/>
        </w:rPr>
        <w:t>商库采购</w:t>
      </w:r>
      <w:r>
        <w:rPr>
          <w:rFonts w:hint="eastAsia" w:ascii="华文中宋" w:hAnsi="华文中宋" w:eastAsia="华文中宋" w:cs="宋体"/>
          <w:b/>
          <w:spacing w:val="78"/>
          <w:sz w:val="40"/>
          <w:szCs w:val="40"/>
        </w:rPr>
        <w:t>项目</w:t>
      </w:r>
    </w:p>
    <w:p w14:paraId="0514A71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华文中宋" w:hAnsi="华文中宋" w:eastAsia="华文中宋" w:cs="Times New Roman"/>
          <w:b/>
          <w:spacing w:val="78"/>
          <w:sz w:val="96"/>
          <w:szCs w:val="96"/>
        </w:rPr>
      </w:pPr>
      <w:r>
        <w:rPr>
          <w:rFonts w:ascii="华文中宋" w:hAnsi="华文中宋" w:eastAsia="华文中宋" w:cs="宋体"/>
          <w:b/>
          <w:spacing w:val="78"/>
          <w:sz w:val="96"/>
          <w:szCs w:val="96"/>
        </w:rPr>
        <w:br w:type="textWrapping"/>
      </w:r>
      <w:r>
        <w:rPr>
          <w:rFonts w:ascii="华文中宋" w:hAnsi="华文中宋" w:eastAsia="华文中宋" w:cs="宋体"/>
          <w:b/>
          <w:spacing w:val="78"/>
          <w:sz w:val="96"/>
          <w:szCs w:val="96"/>
        </w:rPr>
        <w:br w:type="textWrapping"/>
      </w:r>
      <w:r>
        <w:rPr>
          <w:rFonts w:ascii="华文中宋" w:hAnsi="华文中宋" w:eastAsia="华文中宋" w:cs="宋体"/>
          <w:b/>
          <w:spacing w:val="78"/>
          <w:sz w:val="96"/>
          <w:szCs w:val="96"/>
        </w:rPr>
        <w:br w:type="textWrapping"/>
      </w:r>
      <w:r>
        <w:rPr>
          <w:rFonts w:ascii="华文中宋" w:hAnsi="华文中宋" w:eastAsia="华文中宋" w:cs="宋体"/>
          <w:b/>
          <w:spacing w:val="78"/>
          <w:sz w:val="96"/>
          <w:szCs w:val="96"/>
        </w:rPr>
        <w:t>比选文件</w:t>
      </w:r>
    </w:p>
    <w:p w14:paraId="4691E7EB">
      <w:pPr>
        <w:pageBreakBefore w:val="0"/>
        <w:kinsoku/>
        <w:wordWrap/>
        <w:overflowPunct/>
        <w:topLinePunct w:val="0"/>
        <w:bidi w:val="0"/>
        <w:spacing w:line="560" w:lineRule="exact"/>
        <w:ind w:firstLine="800" w:firstLineChars="200"/>
        <w:jc w:val="both"/>
        <w:rPr>
          <w:rFonts w:ascii="华文中宋" w:hAnsi="华文中宋" w:eastAsia="华文中宋" w:cs="宋体"/>
          <w:b/>
          <w:spacing w:val="40"/>
          <w:sz w:val="32"/>
        </w:rPr>
      </w:pPr>
      <w:r>
        <w:rPr>
          <w:rFonts w:ascii="华文中宋" w:hAnsi="华文中宋" w:eastAsia="华文中宋" w:cs="宋体"/>
          <w:b/>
          <w:spacing w:val="40"/>
          <w:sz w:val="32"/>
        </w:rPr>
        <w:br w:type="textWrapping"/>
      </w:r>
      <w:r>
        <w:rPr>
          <w:rFonts w:ascii="华文中宋" w:hAnsi="华文中宋" w:eastAsia="华文中宋" w:cs="宋体"/>
          <w:b/>
          <w:spacing w:val="40"/>
          <w:sz w:val="32"/>
        </w:rPr>
        <w:br w:type="textWrapping"/>
      </w:r>
      <w:r>
        <w:rPr>
          <w:rFonts w:ascii="华文中宋" w:hAnsi="华文中宋" w:eastAsia="华文中宋" w:cs="宋体"/>
          <w:b/>
          <w:spacing w:val="40"/>
          <w:sz w:val="32"/>
        </w:rPr>
        <w:br w:type="textWrapping"/>
      </w:r>
      <w:r>
        <w:rPr>
          <w:rFonts w:ascii="华文中宋" w:hAnsi="华文中宋" w:eastAsia="华文中宋" w:cs="宋体"/>
          <w:b/>
          <w:spacing w:val="40"/>
          <w:sz w:val="32"/>
        </w:rPr>
        <w:br w:type="textWrapping"/>
      </w:r>
    </w:p>
    <w:p w14:paraId="4E99E606">
      <w:pPr>
        <w:pageBreakBefore w:val="0"/>
        <w:kinsoku/>
        <w:wordWrap/>
        <w:overflowPunct/>
        <w:topLinePunct w:val="0"/>
        <w:bidi w:val="0"/>
        <w:spacing w:after="160" w:line="560" w:lineRule="exact"/>
        <w:ind w:firstLine="800" w:firstLineChars="200"/>
        <w:jc w:val="center"/>
        <w:rPr>
          <w:rFonts w:hint="eastAsia" w:ascii="华文中宋" w:hAnsi="华文中宋" w:eastAsia="华文中宋" w:cs="宋体"/>
          <w:b/>
          <w:spacing w:val="40"/>
          <w:sz w:val="32"/>
        </w:rPr>
      </w:pPr>
      <w:r>
        <w:rPr>
          <w:rFonts w:hint="eastAsia" w:ascii="华文中宋" w:hAnsi="华文中宋" w:eastAsia="华文中宋" w:cs="宋体"/>
          <w:b/>
          <w:spacing w:val="40"/>
          <w:sz w:val="32"/>
        </w:rPr>
        <w:t xml:space="preserve">比选人: </w:t>
      </w:r>
      <w:r>
        <w:rPr>
          <w:rFonts w:hint="eastAsia" w:ascii="华文中宋" w:hAnsi="华文中宋" w:eastAsia="华文中宋" w:cs="宋体"/>
          <w:b/>
          <w:spacing w:val="40"/>
          <w:sz w:val="32"/>
          <w:lang w:val="en-US" w:eastAsia="zh-CN"/>
        </w:rPr>
        <w:t>成都市成华区中医医院</w:t>
      </w:r>
    </w:p>
    <w:p w14:paraId="3ED3114F">
      <w:pPr>
        <w:pageBreakBefore w:val="0"/>
        <w:kinsoku/>
        <w:wordWrap/>
        <w:overflowPunct/>
        <w:topLinePunct w:val="0"/>
        <w:bidi w:val="0"/>
        <w:spacing w:after="160" w:line="560" w:lineRule="exact"/>
        <w:ind w:firstLine="800" w:firstLineChars="200"/>
        <w:jc w:val="center"/>
        <w:rPr>
          <w:rFonts w:hint="eastAsia" w:ascii="华文中宋" w:hAnsi="华文中宋" w:eastAsia="华文中宋" w:cs="宋体"/>
          <w:b/>
          <w:spacing w:val="40"/>
          <w:sz w:val="32"/>
        </w:rPr>
      </w:pPr>
      <w:r>
        <w:rPr>
          <w:rFonts w:hint="eastAsia" w:ascii="华文中宋" w:hAnsi="华文中宋" w:eastAsia="华文中宋" w:cs="宋体"/>
          <w:b/>
          <w:spacing w:val="40"/>
          <w:sz w:val="32"/>
        </w:rPr>
        <w:t>二〇二</w:t>
      </w:r>
      <w:r>
        <w:rPr>
          <w:rFonts w:hint="eastAsia" w:ascii="华文中宋" w:hAnsi="华文中宋" w:eastAsia="华文中宋" w:cs="宋体"/>
          <w:b/>
          <w:spacing w:val="40"/>
          <w:sz w:val="32"/>
          <w:lang w:val="en-US" w:eastAsia="zh-CN"/>
        </w:rPr>
        <w:t>六</w:t>
      </w:r>
      <w:r>
        <w:rPr>
          <w:rFonts w:hint="eastAsia" w:ascii="华文中宋" w:hAnsi="华文中宋" w:eastAsia="华文中宋" w:cs="宋体"/>
          <w:b/>
          <w:spacing w:val="40"/>
          <w:sz w:val="32"/>
        </w:rPr>
        <w:t>年</w:t>
      </w:r>
      <w:r>
        <w:rPr>
          <w:rFonts w:hint="eastAsia" w:ascii="华文中宋" w:hAnsi="华文中宋" w:eastAsia="华文中宋" w:cs="宋体"/>
          <w:b/>
          <w:spacing w:val="40"/>
          <w:sz w:val="32"/>
          <w:lang w:val="en-US" w:eastAsia="zh-CN"/>
        </w:rPr>
        <w:t>三</w:t>
      </w:r>
      <w:r>
        <w:rPr>
          <w:rFonts w:hint="eastAsia" w:ascii="华文中宋" w:hAnsi="华文中宋" w:eastAsia="华文中宋" w:cs="宋体"/>
          <w:b/>
          <w:spacing w:val="40"/>
          <w:sz w:val="32"/>
        </w:rPr>
        <w:t>月</w:t>
      </w:r>
    </w:p>
    <w:p w14:paraId="5F7040E7">
      <w:pPr>
        <w:pageBreakBefore w:val="0"/>
        <w:widowControl/>
        <w:kinsoku/>
        <w:wordWrap/>
        <w:overflowPunct/>
        <w:topLinePunct w:val="0"/>
        <w:bidi w:val="0"/>
        <w:spacing w:line="560" w:lineRule="exact"/>
        <w:jc w:val="left"/>
        <w:rPr>
          <w:rFonts w:hint="eastAsia" w:ascii="方正小标宋简体" w:hAnsi="方正小标宋简体" w:eastAsia="方正小标宋简体" w:cs="方正小标宋简体"/>
          <w:sz w:val="44"/>
          <w:szCs w:val="44"/>
          <w:lang w:val="en-US" w:eastAsia="zh-CN"/>
        </w:rPr>
      </w:pPr>
    </w:p>
    <w:p w14:paraId="3BE775B2">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14:paraId="725CF924">
      <w:pPr>
        <w:pStyle w:val="2"/>
        <w:rPr>
          <w:rFonts w:hint="eastAsia"/>
          <w:lang w:val="en-US" w:eastAsia="zh-CN"/>
        </w:rPr>
      </w:pPr>
    </w:p>
    <w:p w14:paraId="713B518F">
      <w:pPr>
        <w:pageBreakBefore w:val="0"/>
        <w:widowControl/>
        <w:kinsoku/>
        <w:wordWrap/>
        <w:overflowPunct/>
        <w:topLinePunct w:val="0"/>
        <w:bidi w:val="0"/>
        <w:spacing w:line="560" w:lineRule="exact"/>
        <w:jc w:val="center"/>
        <w:rPr>
          <w:rFonts w:hint="eastAsia" w:ascii="方正小标宋简体" w:hAnsi="方正小标宋简体" w:eastAsia="方正小标宋简体" w:cs="方正小标宋简体"/>
          <w:b w:val="0"/>
          <w:bCs/>
          <w:color w:val="000000"/>
          <w:sz w:val="30"/>
          <w:szCs w:val="30"/>
          <w:lang w:eastAsia="zh-CN"/>
        </w:rPr>
      </w:pPr>
      <w:r>
        <w:rPr>
          <w:rFonts w:hint="eastAsia" w:ascii="方正小标宋简体" w:hAnsi="方正小标宋简体" w:eastAsia="方正小标宋简体" w:cs="方正小标宋简体"/>
          <w:sz w:val="44"/>
          <w:szCs w:val="44"/>
          <w:lang w:val="en-US" w:eastAsia="zh-CN"/>
        </w:rPr>
        <w:t>成都市成华区中医医院标识标牌宣传品设计制作服务供应商库采购项目比选文件</w:t>
      </w:r>
    </w:p>
    <w:p w14:paraId="296CC3DF">
      <w:pPr>
        <w:pStyle w:val="3"/>
        <w:pageBreakBefore w:val="0"/>
        <w:kinsoku/>
        <w:wordWrap/>
        <w:overflowPunct/>
        <w:topLinePunct w:val="0"/>
        <w:bidi w:val="0"/>
        <w:spacing w:before="156" w:after="156" w:line="560" w:lineRule="exact"/>
        <w:ind w:firstLine="640" w:firstLineChars="200"/>
        <w:jc w:val="center"/>
      </w:pPr>
      <w:bookmarkStart w:id="0" w:name="_Toc21590"/>
      <w:bookmarkStart w:id="1" w:name="_Toc508279773"/>
      <w:r>
        <w:rPr>
          <w:rFonts w:hint="eastAsia" w:ascii="方正黑体简体" w:hAnsi="方正黑体简体" w:eastAsia="方正黑体简体" w:cs="方正黑体简体"/>
          <w:kern w:val="2"/>
          <w:sz w:val="32"/>
          <w:szCs w:val="32"/>
          <w:lang w:val="en-US" w:eastAsia="zh-CN" w:bidi="ar-SA"/>
        </w:rPr>
        <w:t>第一章比选邀请</w:t>
      </w:r>
      <w:bookmarkEnd w:id="0"/>
      <w:bookmarkEnd w:id="1"/>
    </w:p>
    <w:p w14:paraId="60C43569">
      <w:pPr>
        <w:pageBreakBefore w:val="0"/>
        <w:kinsoku/>
        <w:wordWrap/>
        <w:overflowPunct/>
        <w:topLinePunct w:val="0"/>
        <w:bidi w:val="0"/>
        <w:spacing w:line="560" w:lineRule="exact"/>
        <w:ind w:firstLine="640" w:firstLineChars="200"/>
        <w:jc w:val="left"/>
        <w:rPr>
          <w:rFonts w:hint="eastAsia" w:ascii="仿宋" w:hAnsi="仿宋" w:eastAsia="仿宋" w:cs="仿宋"/>
          <w:sz w:val="28"/>
          <w:szCs w:val="28"/>
        </w:rPr>
      </w:pPr>
      <w:r>
        <w:rPr>
          <w:rFonts w:hint="eastAsia" w:ascii="方正仿宋_GBK" w:hAnsi="方正仿宋_GBK" w:eastAsia="方正仿宋_GBK" w:cs="方正仿宋_GBK"/>
          <w:sz w:val="32"/>
          <w:szCs w:val="32"/>
          <w:lang w:val="en-US" w:eastAsia="zh-CN"/>
        </w:rPr>
        <w:t>成都市成华区中医医院标识标牌宣传品设计制作服务供应商库采购项目采用比选方式进行采购，特邀请符合本次采购要求的供应商参加本项目的比选。</w:t>
      </w:r>
    </w:p>
    <w:p w14:paraId="68484B68">
      <w:pPr>
        <w:pageBreakBefore w:val="0"/>
        <w:kinsoku/>
        <w:wordWrap/>
        <w:overflowPunct/>
        <w:topLinePunct w:val="0"/>
        <w:bidi w:val="0"/>
        <w:spacing w:line="560" w:lineRule="exact"/>
        <w:ind w:firstLine="640" w:firstLineChars="200"/>
        <w:rPr>
          <w:rFonts w:hint="eastAsia" w:ascii="仿宋" w:hAnsi="仿宋" w:eastAsia="仿宋" w:cs="仿宋"/>
          <w:b/>
          <w:bCs/>
          <w:sz w:val="28"/>
          <w:szCs w:val="28"/>
        </w:rPr>
      </w:pPr>
      <w:r>
        <w:rPr>
          <w:rFonts w:hint="eastAsia" w:ascii="方正楷体简体" w:hAnsi="方正楷体简体" w:eastAsia="方正楷体简体" w:cs="方正楷体简体"/>
          <w:sz w:val="32"/>
          <w:szCs w:val="32"/>
          <w:lang w:val="en-US" w:eastAsia="zh-CN"/>
        </w:rPr>
        <w:t>一、采购项目基本情况</w:t>
      </w:r>
    </w:p>
    <w:p w14:paraId="3437DA3D">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采购范围：本项目拟采购标识标牌广告物料，如写真海报、发光灯片、横幅标语、宣传展板、上墙制度牌、名片、相纸广告、车贴广告、单面透、相纸X展架、易拉宝、吊牌安装、会议手册、会议姓名牌、门牌、时间牌、喷绘等。  </w:t>
      </w:r>
    </w:p>
    <w:p w14:paraId="07FD9209">
      <w:pPr>
        <w:pageBreakBefore w:val="0"/>
        <w:kinsoku/>
        <w:wordWrap/>
        <w:overflowPunct/>
        <w:topLinePunct w:val="0"/>
        <w:bidi w:val="0"/>
        <w:spacing w:line="56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2、采购人：成都市成华区中医医院</w:t>
      </w:r>
    </w:p>
    <w:p w14:paraId="0CC56C42">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3、服务期限：合同签订后一年。</w:t>
      </w:r>
    </w:p>
    <w:p w14:paraId="19DF094A">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4、项目要求：所有报价产品必须是合格产品，符合国家标准或行业标准。</w:t>
      </w:r>
    </w:p>
    <w:p w14:paraId="5B372B9F">
      <w:pPr>
        <w:pageBreakBefore w:val="0"/>
        <w:kinsoku/>
        <w:wordWrap/>
        <w:overflowPunct/>
        <w:topLinePunct w:val="0"/>
        <w:bidi w:val="0"/>
        <w:spacing w:line="560" w:lineRule="exact"/>
        <w:ind w:firstLine="640" w:firstLineChars="200"/>
        <w:jc w:val="left"/>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5、本次比选针对全社会公开，择优选取3家供应商根据采购人各科室日常工作要求进行方案设计、制作、安装等。在规定时间内若无供应商参选则流标，若只有</w:t>
      </w: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家报名的，我单位比选小组组织对该公司进行磋商，按照最终磋商意见确定采购结果。若有</w:t>
      </w: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家及以上供应商参选，我单位采取综合评分法评选出结果。</w:t>
      </w:r>
    </w:p>
    <w:p w14:paraId="39755D84">
      <w:pPr>
        <w:pageBreakBefore w:val="0"/>
        <w:kinsoku/>
        <w:wordWrap/>
        <w:overflowPunct/>
        <w:topLinePunct w:val="0"/>
        <w:bidi w:val="0"/>
        <w:spacing w:line="560" w:lineRule="exact"/>
        <w:ind w:firstLine="640" w:firstLineChars="200"/>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二、采购项目内容：</w:t>
      </w:r>
      <w:bookmarkStart w:id="2" w:name="_Toc19843"/>
      <w:bookmarkStart w:id="3" w:name="_Toc508279816"/>
      <w:r>
        <w:rPr>
          <w:rFonts w:hint="eastAsia" w:ascii="方正楷体简体" w:hAnsi="方正楷体简体" w:eastAsia="方正楷体简体" w:cs="方正楷体简体"/>
          <w:sz w:val="32"/>
          <w:szCs w:val="32"/>
          <w:lang w:val="en-US" w:eastAsia="zh-CN"/>
        </w:rPr>
        <w:t>比选申请人根据比选文件中要求行响应。</w:t>
      </w:r>
    </w:p>
    <w:p w14:paraId="331E1F4C">
      <w:pPr>
        <w:pStyle w:val="2"/>
        <w:rPr>
          <w:rFonts w:hint="eastAsia" w:ascii="方正楷体简体" w:hAnsi="方正楷体简体" w:eastAsia="方正楷体简体" w:cs="方正楷体简体"/>
          <w:sz w:val="32"/>
          <w:szCs w:val="32"/>
          <w:lang w:val="en-US" w:eastAsia="zh-CN"/>
        </w:rPr>
      </w:pPr>
    </w:p>
    <w:p w14:paraId="3FB02273">
      <w:pPr>
        <w:rPr>
          <w:rFonts w:hint="eastAsia"/>
          <w:lang w:val="en-US" w:eastAsia="zh-CN"/>
        </w:rPr>
      </w:pPr>
    </w:p>
    <w:bookmarkEnd w:id="2"/>
    <w:bookmarkEnd w:id="3"/>
    <w:tbl>
      <w:tblPr>
        <w:tblStyle w:val="15"/>
        <w:tblW w:w="98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4"/>
        <w:gridCol w:w="1951"/>
        <w:gridCol w:w="1543"/>
        <w:gridCol w:w="1802"/>
        <w:gridCol w:w="1393"/>
        <w:gridCol w:w="1395"/>
        <w:gridCol w:w="611"/>
      </w:tblGrid>
      <w:tr w14:paraId="6AC0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A744">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bookmarkStart w:id="4" w:name="_Toc508279817"/>
            <w:r>
              <w:rPr>
                <w:rFonts w:hint="eastAsia" w:ascii="微软雅黑" w:hAnsi="微软雅黑" w:eastAsia="微软雅黑" w:cs="微软雅黑"/>
                <w:b/>
                <w:bCs/>
                <w:i w:val="0"/>
                <w:iCs w:val="0"/>
                <w:color w:val="000000"/>
                <w:kern w:val="0"/>
                <w:sz w:val="24"/>
                <w:szCs w:val="24"/>
                <w:u w:val="none"/>
                <w:lang w:val="en-US" w:eastAsia="zh-CN" w:bidi="ar"/>
              </w:rPr>
              <w:br w:type="textWrapping"/>
            </w:r>
            <w:r>
              <w:rPr>
                <w:rFonts w:hint="eastAsia" w:ascii="微软雅黑" w:hAnsi="微软雅黑" w:eastAsia="微软雅黑" w:cs="微软雅黑"/>
                <w:b/>
                <w:bCs/>
                <w:i w:val="0"/>
                <w:iCs w:val="0"/>
                <w:color w:val="000000"/>
                <w:kern w:val="0"/>
                <w:sz w:val="24"/>
                <w:szCs w:val="24"/>
                <w:u w:val="none"/>
                <w:lang w:val="en-US" w:eastAsia="zh-CN" w:bidi="ar"/>
              </w:rPr>
              <w:t>序号</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FEE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名称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FB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材质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D40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规格型号</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DC7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F5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单位</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C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限价</w:t>
            </w:r>
          </w:p>
        </w:tc>
      </w:tr>
      <w:tr w14:paraId="74BE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B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8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EE29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标识标牌类</w:t>
            </w:r>
          </w:p>
        </w:tc>
      </w:tr>
      <w:tr w14:paraId="665F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B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F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室内写真/室内海报</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高精度写真、海报</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531">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3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5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81C">
            <w:pPr>
              <w:keepNext w:val="0"/>
              <w:keepLines w:val="0"/>
              <w:widowControl/>
              <w:suppressLineNumbers w:val="0"/>
              <w:tabs>
                <w:tab w:val="center" w:pos="197"/>
                <w:tab w:val="right" w:pos="515"/>
              </w:tabs>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2</w:t>
            </w:r>
          </w:p>
        </w:tc>
      </w:tr>
      <w:tr w14:paraId="18A5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2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2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户外写真/户外海报/户外车贴</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D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高精度写真、海报、车贴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D51D">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F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B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2</w:t>
            </w:r>
          </w:p>
        </w:tc>
      </w:tr>
      <w:tr w14:paraId="54B5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2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灯片/单孔透</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B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高精度灯片、单孔透</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DF29">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8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5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DD3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9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6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户外背胶+KT板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高清画面裱超卡板设计制作安装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F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C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1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D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r>
      <w:tr w14:paraId="4BD44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0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户外背胶+5mmPVC板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6A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高清画面裱5mmPVC板设计制作安装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A8D6">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E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53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7</w:t>
            </w:r>
          </w:p>
        </w:tc>
      </w:tr>
      <w:tr w14:paraId="6622E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6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反光膜/晶彩阁+PVC板</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3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高清画面裱5mmPVC板设计制作安装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9018">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E0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r>
              <w:rPr>
                <w:rFonts w:hint="eastAsia" w:ascii="宋体" w:hAnsi="宋体" w:cs="宋体"/>
                <w:i w:val="0"/>
                <w:iCs w:val="0"/>
                <w:color w:val="000000"/>
                <w:kern w:val="0"/>
                <w:sz w:val="22"/>
                <w:szCs w:val="22"/>
                <w:u w:val="none"/>
                <w:lang w:val="en-US" w:eastAsia="zh-CN" w:bidi="ar"/>
              </w:rPr>
              <w:t>7</w:t>
            </w:r>
          </w:p>
        </w:tc>
      </w:tr>
      <w:tr w14:paraId="4CED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0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3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地贴（需覆地板膜或斜纹膜）</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地板车贴覆耐磨表层膜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C787">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8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D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B1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151F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0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F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背景、招牌等喷绘布</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高精度喷绘布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7E66">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73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D1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697F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6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6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贴磨砂</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0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厚型透明磨砂贴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93BD">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7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C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r>
              <w:rPr>
                <w:rFonts w:hint="eastAsia" w:ascii="宋体" w:hAnsi="宋体" w:eastAsia="宋体" w:cs="宋体"/>
                <w:i w:val="0"/>
                <w:iCs w:val="0"/>
                <w:color w:val="000000"/>
                <w:kern w:val="0"/>
                <w:sz w:val="22"/>
                <w:szCs w:val="22"/>
                <w:u w:val="none"/>
                <w:vertAlign w:val="superscript"/>
                <w:lang w:val="en-US" w:eastAsia="zh-CN" w:bidi="ar"/>
              </w:rPr>
              <w:t>2</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E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168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15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1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高度700mm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1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8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20E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9</w:t>
            </w:r>
          </w:p>
        </w:tc>
      </w:tr>
      <w:tr w14:paraId="1256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6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D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高度900mm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5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5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C3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1F05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5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F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横幅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F6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机喷厚布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A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高度1400mm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1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A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4</w:t>
            </w:r>
          </w:p>
        </w:tc>
      </w:tr>
      <w:tr w14:paraId="25339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F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56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彩色横幅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E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高度700mm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7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7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1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33A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彩色横幅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2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机喷</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6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高度900mm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4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96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3BE4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9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B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绶带</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6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贡缎、丝绒</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A944">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7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3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r>
              <w:rPr>
                <w:rFonts w:hint="eastAsia" w:ascii="宋体" w:hAnsi="宋体" w:cs="宋体"/>
                <w:i w:val="0"/>
                <w:iCs w:val="0"/>
                <w:color w:val="000000"/>
                <w:kern w:val="0"/>
                <w:sz w:val="22"/>
                <w:szCs w:val="22"/>
                <w:u w:val="none"/>
                <w:lang w:val="en-US" w:eastAsia="zh-CN" w:bidi="ar"/>
              </w:rPr>
              <w:t>3</w:t>
            </w:r>
          </w:p>
        </w:tc>
      </w:tr>
      <w:tr w14:paraId="51D8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A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2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7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X展架+户外画面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600*1600mm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D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F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C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0AF6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C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6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X展架+户外画面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7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800*1800mm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5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0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7</w:t>
            </w:r>
          </w:p>
        </w:tc>
      </w:tr>
      <w:tr w14:paraId="64D7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8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易拉宝</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铝合金架子+户外高清画面）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F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800*2000mm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B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8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F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r>
      <w:tr w14:paraId="5D7D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2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0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普通展架+户外高清画面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C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600*1600mm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2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B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r>
              <w:rPr>
                <w:rFonts w:hint="eastAsia" w:ascii="宋体" w:hAnsi="宋体" w:cs="宋体"/>
                <w:i w:val="0"/>
                <w:iCs w:val="0"/>
                <w:color w:val="000000"/>
                <w:kern w:val="0"/>
                <w:sz w:val="22"/>
                <w:szCs w:val="22"/>
                <w:u w:val="none"/>
                <w:lang w:val="en-US" w:eastAsia="zh-CN" w:bidi="ar"/>
              </w:rPr>
              <w:t>7</w:t>
            </w:r>
          </w:p>
        </w:tc>
      </w:tr>
      <w:tr w14:paraId="7A1E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5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门型展架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1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普通展架+户外高清画面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8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800*1800mm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D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3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2</w:t>
            </w:r>
          </w:p>
        </w:tc>
      </w:tr>
      <w:tr w14:paraId="4A88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C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D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铝合金单面手提海报架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户外高清画面裱超卡板+架子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7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4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4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E8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Fonts w:hint="eastAsia" w:ascii="宋体" w:hAnsi="宋体" w:cs="宋体"/>
                <w:i w:val="0"/>
                <w:iCs w:val="0"/>
                <w:color w:val="000000"/>
                <w:kern w:val="0"/>
                <w:sz w:val="22"/>
                <w:szCs w:val="22"/>
                <w:u w:val="none"/>
                <w:lang w:val="en-US" w:eastAsia="zh-CN" w:bidi="ar"/>
              </w:rPr>
              <w:t>7</w:t>
            </w:r>
          </w:p>
        </w:tc>
      </w:tr>
      <w:tr w14:paraId="3AA7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9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铁质翻盖单面海报架</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A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户外高清画面裱超卡板+架子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600*900mm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8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C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5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Fonts w:hint="eastAsia" w:ascii="宋体" w:hAnsi="宋体" w:cs="宋体"/>
                <w:i w:val="0"/>
                <w:iCs w:val="0"/>
                <w:color w:val="000000"/>
                <w:kern w:val="0"/>
                <w:sz w:val="22"/>
                <w:szCs w:val="22"/>
                <w:u w:val="none"/>
                <w:lang w:val="en-US" w:eastAsia="zh-CN" w:bidi="ar"/>
              </w:rPr>
              <w:t>3</w:t>
            </w:r>
          </w:p>
        </w:tc>
      </w:tr>
      <w:tr w14:paraId="69F6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D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A4强磁桌牌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297*210mm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5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1C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4444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C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1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A5强磁桌牌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F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B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8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6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6</w:t>
            </w:r>
          </w:p>
        </w:tc>
      </w:tr>
      <w:tr w14:paraId="7F53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3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A4插槽横竖双面桌牌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1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6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297*210mm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7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D7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75C8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0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A5插槽横竖双面桌牌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A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0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210*145mm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4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F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r>
      <w:tr w14:paraId="1513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A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A6强磁桌牌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A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145*105mm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3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1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r>
      <w:tr w14:paraId="30ED6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5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2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普雅有机三角桌牌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4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2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A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2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9D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r>
      <w:tr w14:paraId="3EDF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20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L型热弯桌牌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1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178*128mm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B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2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1</w:t>
            </w:r>
          </w:p>
        </w:tc>
      </w:tr>
      <w:tr w14:paraId="6501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B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A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三角桌牌（20*10cm）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D6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2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200*100mm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8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8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D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B73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3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2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三角桌牌（15*8cm）</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有机板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4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B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8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96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428B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7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1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加厚硬胶套</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E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胶套+挂绳+双面画面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04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5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0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8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5CD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5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磨砂吊牌</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4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胶套+挂绳+双面画面</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F4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80*125mm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0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1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35D8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5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荣誉证书</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B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绒面证书+彩打内页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展开A4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7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C7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w:t>
            </w:r>
          </w:p>
        </w:tc>
      </w:tr>
      <w:tr w14:paraId="77A9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5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9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PVC立体字</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C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2cmPVC+亚克力面板制作安装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A1B3">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E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2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r>
      <w:tr w14:paraId="2039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8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水晶字制作安装</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B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7mm底板+2mm面板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4EBB">
            <w:pPr>
              <w:jc w:val="center"/>
              <w:rPr>
                <w:rFonts w:hint="eastAsia" w:ascii="宋体" w:hAnsi="宋体" w:eastAsia="宋体" w:cs="宋体"/>
                <w:i w:val="0"/>
                <w:iCs w:val="0"/>
                <w:color w:val="000000"/>
                <w:sz w:val="22"/>
                <w:szCs w:val="22"/>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E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2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cm</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6C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w:t>
            </w:r>
          </w:p>
        </w:tc>
      </w:tr>
      <w:tr w14:paraId="32965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8D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80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91FF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印刷类</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17F">
            <w:pPr>
              <w:jc w:val="center"/>
              <w:rPr>
                <w:rFonts w:hint="eastAsia" w:ascii="宋体" w:hAnsi="宋体" w:eastAsia="宋体" w:cs="宋体"/>
                <w:b/>
                <w:bCs/>
                <w:i w:val="0"/>
                <w:iCs w:val="0"/>
                <w:color w:val="000000"/>
                <w:sz w:val="24"/>
                <w:szCs w:val="24"/>
                <w:u w:val="none"/>
              </w:rPr>
            </w:pPr>
          </w:p>
        </w:tc>
      </w:tr>
      <w:tr w14:paraId="0D23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8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4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9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320克铜板纸 </w:t>
            </w:r>
            <w:r>
              <w:rPr>
                <w:rStyle w:val="21"/>
                <w:color w:val="auto"/>
                <w:lang w:val="en-US" w:eastAsia="zh-CN" w:bidi="ar"/>
              </w:rPr>
              <w:t xml:space="preserve">                   覆哑膜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5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90*54mm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4F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153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r>
      <w:tr w14:paraId="2E58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5D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C4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9D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320克铜板纸 </w:t>
            </w:r>
            <w:r>
              <w:rPr>
                <w:rStyle w:val="21"/>
                <w:color w:val="auto"/>
                <w:lang w:val="en-US" w:eastAsia="zh-CN" w:bidi="ar"/>
              </w:rPr>
              <w:t xml:space="preserve">                   覆哑膜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B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90*54mm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A1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812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r>
      <w:tr w14:paraId="0C0C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A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5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320克铜板纸 </w:t>
            </w:r>
            <w:r>
              <w:rPr>
                <w:rStyle w:val="21"/>
                <w:color w:val="auto"/>
                <w:lang w:val="en-US" w:eastAsia="zh-CN" w:bidi="ar"/>
              </w:rPr>
              <w:t xml:space="preserve">                覆哑膜</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1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90*54mm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89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A76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r>
      <w:tr w14:paraId="59D3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7F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E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A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D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1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4C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316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r>
      <w:tr w14:paraId="0E70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E1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9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B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5A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1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18D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243</w:t>
            </w:r>
          </w:p>
        </w:tc>
      </w:tr>
      <w:tr w14:paraId="6ABC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E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43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8C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9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4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697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338</w:t>
            </w:r>
          </w:p>
        </w:tc>
      </w:tr>
      <w:tr w14:paraId="31B2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0D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89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F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1F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A3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3C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309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r>
              <w:rPr>
                <w:rFonts w:hint="eastAsia" w:ascii="宋体" w:hAnsi="宋体" w:cs="宋体"/>
                <w:i w:val="0"/>
                <w:iCs w:val="0"/>
                <w:color w:val="auto"/>
                <w:kern w:val="0"/>
                <w:sz w:val="22"/>
                <w:szCs w:val="22"/>
                <w:u w:val="none"/>
                <w:lang w:val="en-US" w:eastAsia="zh-CN" w:bidi="ar"/>
              </w:rPr>
              <w:t>7</w:t>
            </w:r>
          </w:p>
        </w:tc>
      </w:tr>
      <w:tr w14:paraId="3705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4F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BF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C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12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7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BF3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r>
      <w:tr w14:paraId="0A2A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68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5F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E8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9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9B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B42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r>
      <w:tr w14:paraId="4729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B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5B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7C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4A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FD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CA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CCA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284</w:t>
            </w:r>
          </w:p>
        </w:tc>
      </w:tr>
      <w:tr w14:paraId="73F7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B6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9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C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E4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A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7A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994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427</w:t>
            </w:r>
          </w:p>
        </w:tc>
      </w:tr>
      <w:tr w14:paraId="23EB5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DC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6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宣传单</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2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200克铜板纸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2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7A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E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4CC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830</w:t>
            </w:r>
          </w:p>
        </w:tc>
      </w:tr>
      <w:tr w14:paraId="67EE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F5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C3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66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3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EA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91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A31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r>
              <w:rPr>
                <w:rFonts w:hint="eastAsia" w:ascii="宋体" w:hAnsi="宋体" w:cs="宋体"/>
                <w:i w:val="0"/>
                <w:iCs w:val="0"/>
                <w:color w:val="auto"/>
                <w:kern w:val="0"/>
                <w:sz w:val="22"/>
                <w:szCs w:val="22"/>
                <w:u w:val="none"/>
                <w:lang w:val="en-US" w:eastAsia="zh-CN" w:bidi="ar"/>
              </w:rPr>
              <w:t>5</w:t>
            </w:r>
          </w:p>
        </w:tc>
      </w:tr>
      <w:tr w14:paraId="1A63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F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0B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2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2E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93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FD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2C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r>
      <w:tr w14:paraId="393A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2C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4A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2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68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7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A5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549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315</w:t>
            </w:r>
          </w:p>
        </w:tc>
      </w:tr>
      <w:tr w14:paraId="760E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99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E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8F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68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0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99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95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r>
              <w:rPr>
                <w:rFonts w:hint="eastAsia" w:ascii="宋体" w:hAnsi="宋体" w:cs="宋体"/>
                <w:i w:val="0"/>
                <w:iCs w:val="0"/>
                <w:color w:val="auto"/>
                <w:kern w:val="0"/>
                <w:sz w:val="22"/>
                <w:szCs w:val="22"/>
                <w:u w:val="none"/>
                <w:lang w:val="en-US" w:eastAsia="zh-CN" w:bidi="ar"/>
              </w:rPr>
              <w:t>6</w:t>
            </w:r>
          </w:p>
        </w:tc>
      </w:tr>
      <w:tr w14:paraId="1C64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F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37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B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C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AC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0D6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827</w:t>
            </w:r>
          </w:p>
        </w:tc>
      </w:tr>
      <w:tr w14:paraId="4188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C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5A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73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130*190mm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B5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93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EE3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r>
      <w:tr w14:paraId="32DCD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5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61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53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B4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130*190mm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0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B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367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w:t>
            </w:r>
          </w:p>
        </w:tc>
      </w:tr>
      <w:tr w14:paraId="7D780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13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CA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DD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1C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130*190mm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E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07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015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w:t>
            </w:r>
          </w:p>
        </w:tc>
      </w:tr>
      <w:tr w14:paraId="6609A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3E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24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有光纸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66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130*190mm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B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4C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609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421</w:t>
            </w:r>
          </w:p>
        </w:tc>
      </w:tr>
      <w:tr w14:paraId="5FD1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9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9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3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60克纸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1E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F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97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96A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534</w:t>
            </w:r>
          </w:p>
        </w:tc>
      </w:tr>
      <w:tr w14:paraId="6043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15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C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B5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60克纸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20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12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AF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CF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r>
      <w:tr w14:paraId="5FB1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7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EA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4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60克纸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DC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88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7E1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w:t>
            </w:r>
          </w:p>
        </w:tc>
      </w:tr>
      <w:tr w14:paraId="3D00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2D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49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37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60克纸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4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4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C6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7B5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377</w:t>
            </w:r>
          </w:p>
        </w:tc>
      </w:tr>
      <w:tr w14:paraId="0E7B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F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1B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99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60克纸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A9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1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7847">
            <w:pPr>
              <w:keepNext w:val="0"/>
              <w:keepLines w:val="0"/>
              <w:widowControl/>
              <w:suppressLineNumbers w:val="0"/>
              <w:jc w:val="right"/>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auto"/>
                <w:kern w:val="0"/>
                <w:sz w:val="22"/>
                <w:szCs w:val="22"/>
                <w:u w:val="none"/>
                <w:lang w:val="en-US" w:eastAsia="zh-CN" w:bidi="ar"/>
              </w:rPr>
              <w:t>600</w:t>
            </w:r>
          </w:p>
        </w:tc>
      </w:tr>
      <w:tr w14:paraId="321C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17E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C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3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38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A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00D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r>
              <w:rPr>
                <w:rFonts w:hint="eastAsia" w:ascii="宋体" w:hAnsi="宋体" w:cs="宋体"/>
                <w:i w:val="0"/>
                <w:iCs w:val="0"/>
                <w:color w:val="auto"/>
                <w:kern w:val="0"/>
                <w:sz w:val="22"/>
                <w:szCs w:val="22"/>
                <w:u w:val="none"/>
                <w:lang w:val="en-US" w:eastAsia="zh-CN" w:bidi="ar"/>
              </w:rPr>
              <w:t>3</w:t>
            </w:r>
          </w:p>
        </w:tc>
      </w:tr>
      <w:tr w14:paraId="273A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F9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94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8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7F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C2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E4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1F2">
            <w:pPr>
              <w:keepNext w:val="0"/>
              <w:keepLines w:val="0"/>
              <w:widowControl/>
              <w:suppressLineNumbers w:val="0"/>
              <w:jc w:val="righ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16</w:t>
            </w:r>
            <w:r>
              <w:rPr>
                <w:rFonts w:hint="eastAsia" w:ascii="宋体" w:hAnsi="宋体" w:cs="宋体"/>
                <w:i w:val="0"/>
                <w:iCs w:val="0"/>
                <w:color w:val="auto"/>
                <w:kern w:val="0"/>
                <w:sz w:val="22"/>
                <w:szCs w:val="22"/>
                <w:u w:val="none"/>
                <w:lang w:val="en-US" w:eastAsia="zh-CN" w:bidi="ar"/>
              </w:rPr>
              <w:t>9</w:t>
            </w:r>
          </w:p>
        </w:tc>
      </w:tr>
      <w:tr w14:paraId="67A2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67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2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DD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8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7A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BB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263</w:t>
            </w:r>
          </w:p>
        </w:tc>
      </w:tr>
      <w:tr w14:paraId="5F22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38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0B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C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C3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1E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2E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399</w:t>
            </w:r>
          </w:p>
        </w:tc>
      </w:tr>
      <w:tr w14:paraId="1A5D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7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A9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23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E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1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39B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640</w:t>
            </w:r>
          </w:p>
        </w:tc>
      </w:tr>
      <w:tr w14:paraId="0481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71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6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0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11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1F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8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8860">
            <w:pPr>
              <w:keepNext w:val="0"/>
              <w:keepLines w:val="0"/>
              <w:widowControl/>
              <w:suppressLineNumbers w:val="0"/>
              <w:jc w:val="right"/>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w:t>
            </w:r>
            <w:r>
              <w:rPr>
                <w:rFonts w:hint="eastAsia" w:ascii="宋体" w:hAnsi="宋体" w:cs="宋体"/>
                <w:i w:val="0"/>
                <w:iCs w:val="0"/>
                <w:color w:val="auto"/>
                <w:kern w:val="0"/>
                <w:sz w:val="22"/>
                <w:szCs w:val="22"/>
                <w:u w:val="none"/>
                <w:lang w:val="en-US" w:eastAsia="zh-CN" w:bidi="ar"/>
              </w:rPr>
              <w:t>20</w:t>
            </w:r>
          </w:p>
        </w:tc>
      </w:tr>
      <w:tr w14:paraId="6C02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6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7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5A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75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2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3CF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271</w:t>
            </w:r>
          </w:p>
        </w:tc>
      </w:tr>
      <w:tr w14:paraId="19DF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51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9C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04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F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9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4B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A84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r>
              <w:rPr>
                <w:rFonts w:hint="eastAsia" w:ascii="宋体" w:hAnsi="宋体" w:cs="宋体"/>
                <w:i w:val="0"/>
                <w:iCs w:val="0"/>
                <w:color w:val="auto"/>
                <w:kern w:val="0"/>
                <w:sz w:val="22"/>
                <w:szCs w:val="22"/>
                <w:u w:val="none"/>
                <w:lang w:val="en-US" w:eastAsia="zh-CN" w:bidi="ar"/>
              </w:rPr>
              <w:t>7</w:t>
            </w:r>
          </w:p>
        </w:tc>
      </w:tr>
      <w:tr w14:paraId="287C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8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C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3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70克复印纸或双胶纸</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7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8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r>
      <w:tr w14:paraId="74DD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6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6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E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9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5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F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r>
              <w:rPr>
                <w:rFonts w:hint="eastAsia" w:ascii="宋体" w:hAnsi="宋体" w:cs="宋体"/>
                <w:i w:val="0"/>
                <w:iCs w:val="0"/>
                <w:color w:val="000000"/>
                <w:kern w:val="0"/>
                <w:sz w:val="22"/>
                <w:szCs w:val="22"/>
                <w:u w:val="none"/>
                <w:lang w:val="en-US" w:eastAsia="zh-CN" w:bidi="ar"/>
              </w:rPr>
              <w:t>5</w:t>
            </w:r>
          </w:p>
        </w:tc>
      </w:tr>
      <w:tr w14:paraId="0FB7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04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7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B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0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D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r>
      <w:tr w14:paraId="25CF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4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各种收据、单据（自带复写）印刷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1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3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6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r>
      <w:tr w14:paraId="14FF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6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C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0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D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5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2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r>
      <w:tr w14:paraId="2244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2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6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C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D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14:paraId="6DBF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8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3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B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3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r>
      <w:tr w14:paraId="17D5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0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4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印刷品</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F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无碳复写纸，两联单，含编号包壳，内页，封面不印字印黑色字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D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210*285mm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1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67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本（100页/本）</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20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56FC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6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6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黑白复印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B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70克复印纸黑白复印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4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1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F7D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.2</w:t>
            </w:r>
          </w:p>
        </w:tc>
      </w:tr>
      <w:tr w14:paraId="3B5C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F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8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彩色复印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80克复印纸彩色复印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6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5C7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w:t>
            </w:r>
            <w:r>
              <w:rPr>
                <w:rFonts w:hint="eastAsia" w:ascii="宋体" w:hAnsi="宋体" w:cs="宋体"/>
                <w:i w:val="0"/>
                <w:iCs w:val="0"/>
                <w:color w:val="000000"/>
                <w:kern w:val="0"/>
                <w:sz w:val="22"/>
                <w:szCs w:val="22"/>
                <w:u w:val="none"/>
                <w:lang w:val="en-US" w:eastAsia="zh-CN" w:bidi="ar"/>
              </w:rPr>
              <w:t>.8</w:t>
            </w:r>
          </w:p>
        </w:tc>
      </w:tr>
      <w:tr w14:paraId="0ADE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8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彩色打印</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1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250铜版纸彩印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5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C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3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14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100BD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2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3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扫描</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2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PDF文件</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210*297mm</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9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C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页</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8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14:paraId="5D0F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268"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09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备注：以上报价为开具普通发票含税价，此报价单价均含设计、制作、送货上门、安装费及日常维护保养</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FB37">
            <w:pPr>
              <w:jc w:val="center"/>
              <w:rPr>
                <w:rFonts w:hint="eastAsia" w:ascii="宋体" w:hAnsi="宋体" w:eastAsia="宋体" w:cs="宋体"/>
                <w:i w:val="0"/>
                <w:iCs w:val="0"/>
                <w:color w:val="000000"/>
                <w:sz w:val="22"/>
                <w:szCs w:val="22"/>
                <w:u w:val="none"/>
              </w:rPr>
            </w:pPr>
          </w:p>
        </w:tc>
      </w:tr>
    </w:tbl>
    <w:p w14:paraId="046EADB0">
      <w:pPr>
        <w:pageBreakBefore w:val="0"/>
        <w:kinsoku/>
        <w:wordWrap/>
        <w:overflowPunct/>
        <w:topLinePunct w:val="0"/>
        <w:bidi w:val="0"/>
        <w:spacing w:line="560" w:lineRule="exact"/>
        <w:ind w:firstLine="420" w:firstLineChars="200"/>
        <w:rPr>
          <w:rFonts w:hint="eastAsia"/>
        </w:rPr>
      </w:pPr>
    </w:p>
    <w:p w14:paraId="5FCBD3F4">
      <w:pPr>
        <w:rPr>
          <w:rFonts w:hint="eastAsia"/>
        </w:rPr>
      </w:pPr>
      <w:r>
        <w:rPr>
          <w:rFonts w:hint="eastAsia"/>
        </w:rPr>
        <w:br w:type="page"/>
      </w:r>
    </w:p>
    <w:p w14:paraId="741807E3">
      <w:pPr>
        <w:pStyle w:val="3"/>
        <w:pageBreakBefore w:val="0"/>
        <w:kinsoku/>
        <w:wordWrap/>
        <w:overflowPunct/>
        <w:topLinePunct w:val="0"/>
        <w:bidi w:val="0"/>
        <w:spacing w:before="156" w:after="156" w:line="560" w:lineRule="exact"/>
        <w:ind w:firstLine="640" w:firstLineChars="200"/>
        <w:jc w:val="center"/>
        <w:rPr>
          <w:rFonts w:hint="eastAsia" w:ascii="方正楷体简体" w:hAnsi="方正楷体简体" w:eastAsia="方正楷体简体" w:cs="方正楷体简体"/>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第二章 供应商资格条件要求</w:t>
      </w:r>
    </w:p>
    <w:p w14:paraId="66CA2B50">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2A8F2198">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6A21172">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3、具有完善的售后服务体系，具有履行合同所必需的资质和专业技术能力；</w:t>
      </w:r>
    </w:p>
    <w:p w14:paraId="2521E5AD">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4、参加本次采购活动前三年内，在经营活动中没有重大违法记录；</w:t>
      </w:r>
    </w:p>
    <w:p w14:paraId="4DCD860F">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5、具备法律、行政法规规定的其他条件</w:t>
      </w:r>
    </w:p>
    <w:p w14:paraId="21326664">
      <w:pPr>
        <w:pageBreakBefore w:val="0"/>
        <w:kinsoku/>
        <w:wordWrap/>
        <w:overflowPunct/>
        <w:topLinePunct w:val="0"/>
        <w:bidi w:val="0"/>
        <w:spacing w:line="560" w:lineRule="exact"/>
        <w:ind w:firstLine="640" w:firstLineChars="200"/>
        <w:jc w:val="left"/>
        <w:rPr>
          <w:rStyle w:val="19"/>
          <w:rFonts w:hint="eastAsia" w:ascii="仿宋" w:hAnsi="仿宋" w:eastAsia="仿宋" w:cs="仿宋"/>
          <w:b/>
          <w:bCs/>
        </w:rPr>
      </w:pPr>
      <w:r>
        <w:rPr>
          <w:rFonts w:hint="eastAsia" w:ascii="方正仿宋_GBK" w:hAnsi="方正仿宋_GBK" w:eastAsia="方正仿宋_GBK" w:cs="方正仿宋_GBK"/>
          <w:sz w:val="32"/>
          <w:szCs w:val="32"/>
          <w:lang w:val="en-US" w:eastAsia="zh-CN"/>
        </w:rPr>
        <w:t>6、供应商单位及其现任法定代表人、主要负责人在参加本次采购活动前三年内不得具有行贿犯罪记录；</w:t>
      </w:r>
      <w:bookmarkStart w:id="5" w:name="_Toc1988"/>
    </w:p>
    <w:p w14:paraId="67FA9644">
      <w:pPr>
        <w:rPr>
          <w:rStyle w:val="19"/>
          <w:rFonts w:hint="eastAsia" w:ascii="仿宋" w:hAnsi="仿宋" w:eastAsia="仿宋" w:cs="仿宋"/>
          <w:b/>
          <w:bCs/>
        </w:rPr>
      </w:pPr>
      <w:r>
        <w:rPr>
          <w:rStyle w:val="19"/>
          <w:rFonts w:hint="eastAsia" w:ascii="仿宋" w:hAnsi="仿宋" w:eastAsia="仿宋" w:cs="仿宋"/>
          <w:b/>
          <w:bCs/>
        </w:rPr>
        <w:br w:type="page"/>
      </w:r>
    </w:p>
    <w:p w14:paraId="37FD8363">
      <w:pPr>
        <w:rPr>
          <w:rFonts w:hint="eastAsia"/>
        </w:rPr>
      </w:pPr>
    </w:p>
    <w:p w14:paraId="05335E8F">
      <w:pPr>
        <w:pStyle w:val="13"/>
        <w:pageBreakBefore w:val="0"/>
        <w:kinsoku/>
        <w:wordWrap/>
        <w:overflowPunct/>
        <w:topLinePunct w:val="0"/>
        <w:bidi w:val="0"/>
        <w:spacing w:line="560" w:lineRule="exact"/>
        <w:ind w:firstLine="640" w:firstLineChars="200"/>
        <w:jc w:val="center"/>
        <w:rPr>
          <w:rStyle w:val="19"/>
          <w:rFonts w:hint="eastAsia" w:ascii="仿宋" w:hAnsi="仿宋" w:eastAsia="仿宋" w:cs="仿宋"/>
          <w:b/>
          <w:bCs/>
        </w:rPr>
      </w:pPr>
      <w:r>
        <w:rPr>
          <w:rFonts w:hint="eastAsia" w:ascii="方正楷体简体" w:hAnsi="方正楷体简体" w:eastAsia="方正楷体简体" w:cs="方正楷体简体"/>
          <w:b w:val="0"/>
          <w:bCs w:val="0"/>
          <w:kern w:val="2"/>
          <w:sz w:val="32"/>
          <w:szCs w:val="32"/>
          <w:lang w:val="en-US" w:eastAsia="zh-CN" w:bidi="ar-SA"/>
        </w:rPr>
        <w:t>第三章供应商资格证明材料</w:t>
      </w:r>
      <w:bookmarkEnd w:id="4"/>
      <w:bookmarkEnd w:id="5"/>
    </w:p>
    <w:p w14:paraId="2343BC9E">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企业法人：提供“统一社会信用代码营业执照副本”；事业法人：提供“统一社会信用代码法人登记证书副本”；其他组织：提供“统一社会信用代码社会团体法人登记证书副本”或“统一社会信用代码民办非企业单位登记证书副本”或“统一社会信用代码基金会法人登记证书副本”；个体工商户：提供“统一社会信用代码营业执照副本”或“营业执照、税务登记证”。（复印件加盖鲜章）；</w:t>
      </w:r>
    </w:p>
    <w:p w14:paraId="7E27D05D">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2、提供具有良好的商业信誉和健全的财务会计制度证明材料；（复印件）</w:t>
      </w:r>
    </w:p>
    <w:p w14:paraId="63B11760">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3、提供参加本次采购活动前三年内，在经营活动中没有重大违法记录的承诺函；（原件）</w:t>
      </w:r>
    </w:p>
    <w:p w14:paraId="4B1DD39C">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4、提供供应商单位及其现任法定代表人、主要负责人在参加本次采购活动前三年内不具有行贿犯罪记录的承诺函；（原件）</w:t>
      </w:r>
    </w:p>
    <w:p w14:paraId="3BB49C2F">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5、法定代表人身份证复印件；</w:t>
      </w:r>
    </w:p>
    <w:p w14:paraId="0D49FADF">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6、法定代表人授权书原件及授权代表身份证复印件；</w:t>
      </w:r>
    </w:p>
    <w:p w14:paraId="68719C3A">
      <w:pPr>
        <w:pageBreakBefore w:val="0"/>
        <w:kinsoku/>
        <w:wordWrap/>
        <w:overflowPunct/>
        <w:topLinePunct w:val="0"/>
        <w:bidi w:val="0"/>
        <w:spacing w:line="56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14:paraId="2D55BCDC">
      <w:pPr>
        <w:pageBreakBefore w:val="0"/>
        <w:numPr>
          <w:ilvl w:val="0"/>
          <w:numId w:val="0"/>
        </w:numPr>
        <w:kinsoku/>
        <w:wordWrap/>
        <w:overflowPunct/>
        <w:topLinePunct w:val="0"/>
        <w:bidi w:val="0"/>
        <w:spacing w:line="560" w:lineRule="exact"/>
        <w:ind w:firstLine="1280" w:firstLineChars="400"/>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2、</w:t>
      </w:r>
      <w:r>
        <w:rPr>
          <w:rFonts w:hint="eastAsia" w:ascii="仿宋" w:hAnsi="仿宋" w:eastAsia="仿宋" w:cs="仿宋"/>
          <w:b/>
          <w:sz w:val="28"/>
          <w:szCs w:val="28"/>
        </w:rPr>
        <w:t>供应商应对其所提供的资格证明材料的来源的合法性、真实性负责。</w:t>
      </w:r>
    </w:p>
    <w:p w14:paraId="78C45D29">
      <w:pPr>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br w:type="page"/>
      </w:r>
    </w:p>
    <w:p w14:paraId="39DDAECE">
      <w:pPr>
        <w:pStyle w:val="13"/>
        <w:pageBreakBefore w:val="0"/>
        <w:kinsoku/>
        <w:wordWrap/>
        <w:overflowPunct/>
        <w:topLinePunct w:val="0"/>
        <w:bidi w:val="0"/>
        <w:spacing w:line="560" w:lineRule="exact"/>
        <w:jc w:val="center"/>
        <w:rPr>
          <w:rFonts w:hint="eastAsia"/>
          <w:lang w:eastAsia="zh-CN"/>
        </w:rPr>
      </w:pPr>
      <w:r>
        <w:rPr>
          <w:rFonts w:hint="eastAsia" w:ascii="方正楷体简体" w:hAnsi="方正楷体简体" w:eastAsia="方正楷体简体" w:cs="方正楷体简体"/>
          <w:b w:val="0"/>
          <w:bCs w:val="0"/>
          <w:kern w:val="2"/>
          <w:sz w:val="32"/>
          <w:szCs w:val="32"/>
          <w:lang w:val="en-US" w:eastAsia="zh-CN" w:bidi="ar-SA"/>
        </w:rPr>
        <w:t>第四章商务要求</w:t>
      </w:r>
    </w:p>
    <w:p w14:paraId="0905646C">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交货地点：成华区中医医院。供应商负责物资的运送。成交价格已包括设计、货物、材料、配件、人员使用培训、制造、包装、运输、检测、验收合格交付使用之前及质保期内保修服务与备用物件价款、保险、税费等所有费用。</w:t>
      </w:r>
    </w:p>
    <w:p w14:paraId="0698ACE9">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2、服务期限：合同签订后一年。</w:t>
      </w:r>
    </w:p>
    <w:p w14:paraId="4CD0D40F">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3、付款方式：产品经医院验收后，根据实际供货量</w:t>
      </w:r>
      <w:bookmarkStart w:id="27" w:name="_GoBack"/>
      <w:bookmarkEnd w:id="27"/>
      <w:r>
        <w:rPr>
          <w:rFonts w:hint="eastAsia" w:ascii="方正仿宋_GBK" w:hAnsi="方正仿宋_GBK" w:eastAsia="方正仿宋_GBK" w:cs="方正仿宋_GBK"/>
          <w:sz w:val="32"/>
          <w:szCs w:val="32"/>
          <w:lang w:val="en-US" w:eastAsia="zh-CN"/>
        </w:rPr>
        <w:t>每月据实结算，成交人开具合法有效的发票，采购人收到发票后15日内转账付款。</w:t>
      </w:r>
    </w:p>
    <w:p w14:paraId="5E3D3210">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4、验收方式、验收时间和验收标准：</w:t>
      </w:r>
    </w:p>
    <w:p w14:paraId="2F4E771E">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（1）验收方式：参照《财政部关于进一步加强政府采购需求和履约验收管理的指导意见》（财库〔2016〕205号）自主进行履约验收。</w:t>
      </w:r>
    </w:p>
    <w:p w14:paraId="1228154A">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（2）验收时间：每次供货时进行当场验收。</w:t>
      </w:r>
    </w:p>
    <w:p w14:paraId="36D6D042">
      <w:pPr>
        <w:pageBreakBefore w:val="0"/>
        <w:kinsoku/>
        <w:wordWrap/>
        <w:overflowPunct/>
        <w:topLinePunct w:val="0"/>
        <w:bidi w:val="0"/>
        <w:spacing w:line="560" w:lineRule="exact"/>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5、其他未尽事宜由采购人与成交供应商在采购合同中进行约定</w:t>
      </w:r>
    </w:p>
    <w:p w14:paraId="41FE42AB">
      <w:pPr>
        <w:rPr>
          <w:rFonts w:hint="eastAsia"/>
        </w:rPr>
      </w:pPr>
      <w:r>
        <w:rPr>
          <w:rFonts w:hint="eastAsia"/>
        </w:rPr>
        <w:br w:type="page"/>
      </w:r>
    </w:p>
    <w:p w14:paraId="7C7317FE">
      <w:pPr>
        <w:pageBreakBefore w:val="0"/>
        <w:kinsoku/>
        <w:wordWrap/>
        <w:overflowPunct/>
        <w:topLinePunct w:val="0"/>
        <w:bidi w:val="0"/>
        <w:spacing w:line="560" w:lineRule="exact"/>
        <w:ind w:firstLine="640" w:firstLineChars="200"/>
        <w:jc w:val="center"/>
        <w:rPr>
          <w:rFonts w:ascii="宋体" w:hAnsi="宋体" w:cs="宋体"/>
          <w:b/>
          <w:sz w:val="32"/>
          <w:szCs w:val="32"/>
        </w:rPr>
      </w:pPr>
      <w:r>
        <w:rPr>
          <w:rFonts w:hint="eastAsia" w:ascii="宋体" w:hAnsi="宋体" w:cs="宋体"/>
          <w:b/>
          <w:sz w:val="32"/>
          <w:szCs w:val="32"/>
        </w:rPr>
        <w:br w:type="textWrapping"/>
      </w:r>
      <w:r>
        <w:rPr>
          <w:rFonts w:hint="eastAsia" w:ascii="宋体" w:hAnsi="宋体" w:cs="宋体"/>
          <w:b/>
          <w:sz w:val="32"/>
          <w:szCs w:val="32"/>
        </w:rPr>
        <w:br w:type="textWrapping"/>
      </w:r>
      <w:r>
        <w:rPr>
          <w:rFonts w:hint="eastAsia" w:ascii="宋体" w:hAnsi="宋体" w:cs="宋体"/>
          <w:b/>
          <w:sz w:val="32"/>
          <w:szCs w:val="32"/>
        </w:rPr>
        <w:t>封面</w:t>
      </w:r>
    </w:p>
    <w:p w14:paraId="34AEAEE3">
      <w:pPr>
        <w:pageBreakBefore w:val="0"/>
        <w:kinsoku/>
        <w:wordWrap/>
        <w:overflowPunct/>
        <w:topLinePunct w:val="0"/>
        <w:bidi w:val="0"/>
        <w:spacing w:line="560" w:lineRule="exact"/>
        <w:ind w:firstLine="640" w:firstLineChars="200"/>
        <w:jc w:val="center"/>
        <w:rPr>
          <w:rFonts w:ascii="宋体" w:hAnsi="宋体" w:cs="宋体"/>
          <w:b/>
          <w:sz w:val="32"/>
          <w:szCs w:val="32"/>
        </w:rPr>
      </w:pPr>
    </w:p>
    <w:p w14:paraId="0B0615CA">
      <w:pPr>
        <w:pageBreakBefore w:val="0"/>
        <w:kinsoku/>
        <w:wordWrap/>
        <w:overflowPunct/>
        <w:topLinePunct w:val="0"/>
        <w:bidi w:val="0"/>
        <w:spacing w:line="560" w:lineRule="exact"/>
        <w:ind w:firstLine="720" w:firstLineChars="200"/>
        <w:jc w:val="right"/>
        <w:rPr>
          <w:rFonts w:ascii="宋体" w:hAnsi="宋体" w:cs="宋体"/>
          <w:b/>
          <w:sz w:val="36"/>
          <w:szCs w:val="36"/>
        </w:rPr>
      </w:pPr>
      <w:bookmarkStart w:id="6" w:name="_Toc245441569"/>
      <w:bookmarkStart w:id="7" w:name="_Toc321039334"/>
      <w:bookmarkStart w:id="8" w:name="_Toc315963009"/>
      <w:bookmarkStart w:id="9" w:name="_Toc306711419"/>
      <w:bookmarkStart w:id="10" w:name="_Toc307298461"/>
      <w:bookmarkStart w:id="11" w:name="_Toc241055010"/>
      <w:bookmarkStart w:id="12" w:name="_Toc256502535"/>
      <w:bookmarkStart w:id="13" w:name="_Toc321039808"/>
      <w:bookmarkStart w:id="14" w:name="_Toc255976267"/>
      <w:bookmarkStart w:id="15" w:name="_Toc256004181"/>
      <w:bookmarkStart w:id="16" w:name="_Toc255896757"/>
      <w:bookmarkStart w:id="17" w:name="_Toc240870038"/>
      <w:bookmarkStart w:id="18" w:name="_Toc241204411"/>
      <w:bookmarkStart w:id="19" w:name="_Toc321035816"/>
      <w:r>
        <w:rPr>
          <w:rFonts w:hint="eastAsia" w:ascii="宋体" w:hAnsi="宋体" w:cs="宋体"/>
          <w:b/>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12F726">
      <w:pPr>
        <w:pStyle w:val="4"/>
        <w:pageBreakBefore w:val="0"/>
        <w:kinsoku/>
        <w:wordWrap/>
        <w:overflowPunct/>
        <w:topLinePunct w:val="0"/>
        <w:bidi w:val="0"/>
        <w:spacing w:before="156" w:after="156" w:line="560" w:lineRule="exact"/>
        <w:ind w:firstLine="880" w:firstLineChars="200"/>
        <w:jc w:val="center"/>
        <w:rPr>
          <w:bCs w:val="0"/>
          <w:sz w:val="44"/>
          <w:szCs w:val="44"/>
        </w:rPr>
      </w:pPr>
      <w:bookmarkStart w:id="20" w:name="_Toc508204212"/>
      <w:bookmarkStart w:id="21" w:name="_Toc508204140"/>
      <w:bookmarkStart w:id="22" w:name="_Toc321063831"/>
      <w:bookmarkStart w:id="23" w:name="_Toc508279828"/>
      <w:r>
        <w:rPr>
          <w:rFonts w:hint="eastAsia"/>
          <w:bCs w:val="0"/>
          <w:sz w:val="44"/>
          <w:szCs w:val="44"/>
        </w:rPr>
        <w:t>响应文件</w:t>
      </w:r>
      <w:bookmarkEnd w:id="20"/>
      <w:bookmarkEnd w:id="21"/>
      <w:bookmarkEnd w:id="22"/>
      <w:bookmarkEnd w:id="23"/>
    </w:p>
    <w:p w14:paraId="107B72BE">
      <w:pPr>
        <w:pageBreakBefore w:val="0"/>
        <w:kinsoku/>
        <w:wordWrap/>
        <w:overflowPunct/>
        <w:topLinePunct w:val="0"/>
        <w:bidi w:val="0"/>
        <w:spacing w:line="560" w:lineRule="exact"/>
        <w:ind w:firstLine="420" w:firstLineChars="200"/>
      </w:pPr>
    </w:p>
    <w:p w14:paraId="78546DD6">
      <w:pPr>
        <w:pageBreakBefore w:val="0"/>
        <w:kinsoku/>
        <w:wordWrap/>
        <w:overflowPunct/>
        <w:topLinePunct w:val="0"/>
        <w:bidi w:val="0"/>
        <w:spacing w:before="312" w:beforeLines="100" w:after="312" w:afterLines="100" w:line="560" w:lineRule="exact"/>
        <w:ind w:left="718" w:leftChars="342" w:firstLine="720" w:firstLineChars="200"/>
        <w:rPr>
          <w:rFonts w:hint="eastAsia" w:ascii="宋体" w:hAnsi="宋体" w:cs="宋体"/>
          <w:b/>
          <w:bCs/>
          <w:sz w:val="36"/>
          <w:szCs w:val="36"/>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成华区中医医院标识标牌宣传品设计制作服务</w:t>
      </w:r>
      <w:r>
        <w:rPr>
          <w:rFonts w:hint="eastAsia" w:ascii="宋体" w:hAnsi="宋体" w:cs="宋体"/>
          <w:b/>
          <w:bCs/>
          <w:sz w:val="36"/>
          <w:szCs w:val="36"/>
          <w:lang w:eastAsia="zh-CN"/>
        </w:rPr>
        <w:t>供应商</w:t>
      </w:r>
      <w:r>
        <w:rPr>
          <w:rFonts w:hint="eastAsia" w:ascii="宋体" w:hAnsi="宋体" w:cs="宋体"/>
          <w:b/>
          <w:bCs/>
          <w:sz w:val="36"/>
          <w:szCs w:val="36"/>
          <w:lang w:val="en-US" w:eastAsia="zh-CN"/>
        </w:rPr>
        <w:t>库</w:t>
      </w:r>
      <w:r>
        <w:rPr>
          <w:rFonts w:hint="eastAsia" w:ascii="宋体" w:hAnsi="宋体" w:cs="宋体"/>
          <w:b/>
          <w:bCs/>
          <w:sz w:val="36"/>
          <w:szCs w:val="36"/>
        </w:rPr>
        <w:t>项目</w:t>
      </w:r>
    </w:p>
    <w:p w14:paraId="4534430B">
      <w:pPr>
        <w:pStyle w:val="2"/>
        <w:pageBreakBefore w:val="0"/>
        <w:kinsoku/>
        <w:wordWrap/>
        <w:overflowPunct/>
        <w:topLinePunct w:val="0"/>
        <w:bidi w:val="0"/>
        <w:spacing w:line="560" w:lineRule="exact"/>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CG2026-16</w:t>
      </w:r>
    </w:p>
    <w:p w14:paraId="59B17661">
      <w:pPr>
        <w:pageBreakBefore w:val="0"/>
        <w:kinsoku/>
        <w:wordWrap/>
        <w:overflowPunct/>
        <w:topLinePunct w:val="0"/>
        <w:bidi w:val="0"/>
        <w:spacing w:before="312" w:beforeLines="100" w:after="312" w:afterLines="100" w:line="560" w:lineRule="exact"/>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7F48FDAA">
      <w:pPr>
        <w:pageBreakBefore w:val="0"/>
        <w:kinsoku/>
        <w:wordWrap/>
        <w:overflowPunct/>
        <w:topLinePunct w:val="0"/>
        <w:bidi w:val="0"/>
        <w:spacing w:before="312" w:beforeLines="100" w:after="312" w:afterLines="100" w:line="560" w:lineRule="exact"/>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14:paraId="21E15B84">
      <w:pPr>
        <w:pageBreakBefore w:val="0"/>
        <w:kinsoku/>
        <w:wordWrap/>
        <w:overflowPunct/>
        <w:topLinePunct w:val="0"/>
        <w:bidi w:val="0"/>
        <w:spacing w:before="312" w:beforeLines="100" w:after="312" w:afterLines="100" w:line="560" w:lineRule="exact"/>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4" w:name="_Toc508279829"/>
      <w:bookmarkStart w:id="25" w:name="_Toc321063835"/>
    </w:p>
    <w:p w14:paraId="0D23302D">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3D2843CF">
      <w:pPr>
        <w:pStyle w:val="4"/>
        <w:pageBreakBefore w:val="0"/>
        <w:kinsoku/>
        <w:wordWrap/>
        <w:overflowPunct/>
        <w:topLinePunct w:val="0"/>
        <w:bidi w:val="0"/>
        <w:spacing w:beforeLines="0" w:afterLines="0"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一、参与比选声明</w:t>
      </w:r>
      <w:bookmarkEnd w:id="24"/>
      <w:bookmarkEnd w:id="25"/>
    </w:p>
    <w:p w14:paraId="64CA841A">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A825F67">
      <w:pPr>
        <w:pStyle w:val="8"/>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我方自愿参加贵公司组织的本次比选活动。为此，我方向贵单位作如下保证：</w:t>
      </w:r>
    </w:p>
    <w:p w14:paraId="0C580049">
      <w:pPr>
        <w:pageBreakBefore w:val="0"/>
        <w:numPr>
          <w:ilvl w:val="0"/>
          <w:numId w:val="1"/>
        </w:numPr>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我方已认真阅读比选文件的全部内容，对本次采购将作出实质性响应，并且不恶意报价（明显高于市场价格或者低于成本价）。</w:t>
      </w:r>
    </w:p>
    <w:p w14:paraId="2A227416">
      <w:pPr>
        <w:pageBreakBefore w:val="0"/>
        <w:numPr>
          <w:ilvl w:val="0"/>
          <w:numId w:val="0"/>
        </w:numPr>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2、我方接受供应商须知的各项要求，自行承担所有与参与本次比选有关的费用，承诺其在比选有效期限内对我方具有约束力。</w:t>
      </w:r>
    </w:p>
    <w:p w14:paraId="650D7A3A">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0A2A9AFF">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4、我方同意按照贵单位的要求提供与比选、报价有关的一切数据和资料，并确保其真实性和合法性，如提供不齐，责任自负。</w:t>
      </w:r>
    </w:p>
    <w:p w14:paraId="0347DE28">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5、本次投标有效期为递交投标响应文件截止之日起90天。</w:t>
      </w:r>
    </w:p>
    <w:p w14:paraId="2AD3D818">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与本次比选有关的正式通讯为：</w:t>
      </w:r>
    </w:p>
    <w:p w14:paraId="6E653FD2">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地址：邮编：</w:t>
      </w:r>
    </w:p>
    <w:p w14:paraId="453F5E57">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电话：传真：</w:t>
      </w:r>
    </w:p>
    <w:p w14:paraId="48D1DCEB">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3B17AA44">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30F579D8">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37F08209">
      <w:pPr>
        <w:pStyle w:val="4"/>
        <w:pageBreakBefore w:val="0"/>
        <w:kinsoku/>
        <w:wordWrap/>
        <w:overflowPunct/>
        <w:topLinePunct w:val="0"/>
        <w:bidi w:val="0"/>
        <w:spacing w:beforeLines="0" w:afterLines="0"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49028649">
      <w:pPr>
        <w:rPr>
          <w:rFonts w:hint="default" w:ascii="仿宋" w:hAnsi="仿宋" w:eastAsia="仿宋" w:cs="仿宋"/>
          <w:b/>
          <w:bCs/>
          <w:sz w:val="24"/>
          <w:lang w:val="en-US" w:eastAsia="zh-CN"/>
        </w:rPr>
      </w:pPr>
      <w:r>
        <w:rPr>
          <w:rFonts w:hint="eastAsia" w:ascii="仿宋" w:hAnsi="仿宋" w:eastAsia="仿宋" w:cs="仿宋"/>
          <w:b/>
          <w:bCs/>
          <w:sz w:val="24"/>
        </w:rPr>
        <w:br w:type="page"/>
      </w:r>
    </w:p>
    <w:p w14:paraId="1F951D09">
      <w:pPr>
        <w:pStyle w:val="2"/>
        <w:rPr>
          <w:rFonts w:hint="eastAsia"/>
        </w:rPr>
      </w:pPr>
    </w:p>
    <w:p w14:paraId="687CBFCE">
      <w:pPr>
        <w:pStyle w:val="4"/>
        <w:pageBreakBefore w:val="0"/>
        <w:kinsoku/>
        <w:wordWrap/>
        <w:overflowPunct/>
        <w:topLinePunct w:val="0"/>
        <w:bidi w:val="0"/>
        <w:spacing w:beforeLines="0" w:afterLines="0" w:line="560" w:lineRule="exact"/>
        <w:ind w:firstLine="640" w:firstLineChars="200"/>
        <w:jc w:val="cente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二、相关证明文件格式</w:t>
      </w:r>
    </w:p>
    <w:p w14:paraId="6FD0C639">
      <w:pPr>
        <w:pageBreakBefore w:val="0"/>
        <w:kinsoku/>
        <w:wordWrap/>
        <w:overflowPunct/>
        <w:topLinePunct w:val="0"/>
        <w:bidi w:val="0"/>
        <w:spacing w:line="560" w:lineRule="exact"/>
        <w:ind w:firstLine="640" w:firstLineChars="200"/>
        <w:jc w:val="center"/>
        <w:rPr>
          <w:rFonts w:hint="eastAsia" w:ascii="方正楷体简体" w:hAnsi="方正楷体简体" w:eastAsia="方正楷体简体" w:cs="方正楷体简体"/>
          <w:b w:val="0"/>
          <w:bCs w:val="0"/>
          <w:kern w:val="2"/>
          <w:sz w:val="32"/>
          <w:szCs w:val="32"/>
          <w:lang w:val="en-US" w:eastAsia="zh-CN" w:bidi="ar-SA"/>
        </w:rPr>
      </w:pPr>
      <w:r>
        <w:rPr>
          <w:rFonts w:hint="eastAsia" w:ascii="方正楷体简体" w:hAnsi="方正楷体简体" w:eastAsia="方正楷体简体" w:cs="方正楷体简体"/>
          <w:b w:val="0"/>
          <w:bCs w:val="0"/>
          <w:kern w:val="2"/>
          <w:sz w:val="32"/>
          <w:szCs w:val="32"/>
          <w:lang w:val="en-US" w:eastAsia="zh-CN" w:bidi="ar-SA"/>
        </w:rPr>
        <w:t>法定代表人资格证明书</w:t>
      </w:r>
    </w:p>
    <w:p w14:paraId="65D75AA5">
      <w:pPr>
        <w:pStyle w:val="7"/>
        <w:pageBreakBefore w:val="0"/>
        <w:kinsoku/>
        <w:wordWrap/>
        <w:overflowPunct/>
        <w:topLinePunct w:val="0"/>
        <w:bidi w:val="0"/>
        <w:spacing w:line="560" w:lineRule="exact"/>
        <w:ind w:left="420"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单位名称：</w:t>
      </w:r>
    </w:p>
    <w:p w14:paraId="6AB8611B">
      <w:pPr>
        <w:pStyle w:val="7"/>
        <w:pageBreakBefore w:val="0"/>
        <w:kinsoku/>
        <w:wordWrap/>
        <w:overflowPunct/>
        <w:topLinePunct w:val="0"/>
        <w:bidi w:val="0"/>
        <w:spacing w:line="560" w:lineRule="exact"/>
        <w:ind w:left="420"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地址：</w:t>
      </w:r>
    </w:p>
    <w:p w14:paraId="6E92501B">
      <w:pPr>
        <w:pStyle w:val="7"/>
        <w:pageBreakBefore w:val="0"/>
        <w:kinsoku/>
        <w:wordWrap/>
        <w:overflowPunct/>
        <w:topLinePunct w:val="0"/>
        <w:bidi w:val="0"/>
        <w:spacing w:line="560" w:lineRule="exact"/>
        <w:ind w:left="420"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姓名：性别：年龄：职务：</w:t>
      </w:r>
    </w:p>
    <w:p w14:paraId="1DEB579B">
      <w:pPr>
        <w:pStyle w:val="7"/>
        <w:pageBreakBefore w:val="0"/>
        <w:kinsoku/>
        <w:wordWrap/>
        <w:overflowPunct/>
        <w:topLinePunct w:val="0"/>
        <w:bidi w:val="0"/>
        <w:spacing w:line="560" w:lineRule="exact"/>
        <w:ind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人系（供应商名称）的法定代表人。就参加贵单位组织的采购编号为（CG2026-16）的（成都市成华区中医医院标识标牌宣传品设计制作服务供应商库项目）比选项目的报价，签署上述项目的响应文件及合同的执行、完成、服务，签署合同和处理与之有关的一切事务。</w:t>
      </w:r>
    </w:p>
    <w:p w14:paraId="1C4E74DE">
      <w:pPr>
        <w:pStyle w:val="7"/>
        <w:pageBreakBefore w:val="0"/>
        <w:kinsoku/>
        <w:wordWrap/>
        <w:overflowPunct/>
        <w:topLinePunct w:val="0"/>
        <w:bidi w:val="0"/>
        <w:spacing w:line="560" w:lineRule="exact"/>
        <w:ind w:left="42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特此证明。</w:t>
      </w:r>
    </w:p>
    <w:p w14:paraId="57115875">
      <w:pPr>
        <w:pStyle w:val="7"/>
        <w:pageBreakBefore w:val="0"/>
        <w:kinsoku/>
        <w:wordWrap/>
        <w:overflowPunct/>
        <w:topLinePunct w:val="0"/>
        <w:bidi w:val="0"/>
        <w:spacing w:line="560" w:lineRule="exact"/>
        <w:ind w:left="420" w:firstLine="480" w:firstLineChars="200"/>
        <w:jc w:val="left"/>
        <w:rPr>
          <w:rFonts w:hint="eastAsia" w:ascii="仿宋" w:hAnsi="仿宋" w:eastAsia="仿宋" w:cs="仿宋"/>
          <w:sz w:val="24"/>
          <w:szCs w:val="24"/>
        </w:rPr>
      </w:pPr>
    </w:p>
    <w:p w14:paraId="3E56E0DB">
      <w:pPr>
        <w:pStyle w:val="7"/>
        <w:pageBreakBefore w:val="0"/>
        <w:kinsoku/>
        <w:wordWrap/>
        <w:overflowPunct/>
        <w:topLinePunct w:val="0"/>
        <w:bidi w:val="0"/>
        <w:spacing w:line="560" w:lineRule="exact"/>
        <w:ind w:left="-537" w:leftChars="-256" w:firstLine="480" w:firstLineChars="200"/>
        <w:jc w:val="center"/>
        <w:rPr>
          <w:rFonts w:hint="eastAsia" w:ascii="仿宋" w:hAnsi="仿宋" w:eastAsia="仿宋" w:cs="仿宋"/>
          <w:b/>
          <w:sz w:val="24"/>
          <w:szCs w:val="24"/>
        </w:rPr>
      </w:pPr>
    </w:p>
    <w:p w14:paraId="6FB2860E">
      <w:pPr>
        <w:pStyle w:val="7"/>
        <w:pageBreakBefore w:val="0"/>
        <w:kinsoku/>
        <w:wordWrap/>
        <w:overflowPunct/>
        <w:topLinePunct w:val="0"/>
        <w:bidi w:val="0"/>
        <w:spacing w:line="560" w:lineRule="exact"/>
        <w:ind w:left="0" w:leftChars="0" w:firstLine="480" w:firstLineChars="200"/>
        <w:jc w:val="both"/>
        <w:rPr>
          <w:rFonts w:hint="eastAsia" w:ascii="仿宋" w:hAnsi="仿宋" w:eastAsia="仿宋" w:cs="仿宋"/>
          <w:b/>
          <w:sz w:val="24"/>
          <w:szCs w:val="24"/>
        </w:rPr>
      </w:pPr>
    </w:p>
    <w:p w14:paraId="2367180C">
      <w:pPr>
        <w:pStyle w:val="7"/>
        <w:pageBreakBefore w:val="0"/>
        <w:kinsoku/>
        <w:wordWrap/>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3AA21409">
      <w:pPr>
        <w:pageBreakBefore w:val="0"/>
        <w:kinsoku/>
        <w:wordWrap/>
        <w:overflowPunct/>
        <w:topLinePunct w:val="0"/>
        <w:bidi w:val="0"/>
        <w:spacing w:line="560" w:lineRule="exact"/>
        <w:ind w:firstLine="480" w:firstLineChars="200"/>
        <w:rPr>
          <w:rFonts w:hint="eastAsia" w:ascii="仿宋" w:hAnsi="仿宋" w:eastAsia="仿宋" w:cs="仿宋"/>
          <w:sz w:val="24"/>
        </w:rPr>
      </w:pPr>
    </w:p>
    <w:p w14:paraId="4E9A073A">
      <w:pPr>
        <w:pageBreakBefore w:val="0"/>
        <w:kinsoku/>
        <w:wordWrap/>
        <w:overflowPunct/>
        <w:topLinePunct w:val="0"/>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5BCFDD35">
      <w:pPr>
        <w:pageBreakBefore w:val="0"/>
        <w:kinsoku/>
        <w:wordWrap/>
        <w:overflowPunct/>
        <w:topLinePunct w:val="0"/>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32E8EE90">
      <w:pPr>
        <w:pageBreakBefore w:val="0"/>
        <w:kinsoku/>
        <w:wordWrap/>
        <w:overflowPunct/>
        <w:topLinePunct w:val="0"/>
        <w:bidi w:val="0"/>
        <w:adjustRightInd w:val="0"/>
        <w:spacing w:line="560" w:lineRule="exact"/>
        <w:ind w:firstLine="640" w:firstLineChars="200"/>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6E62A7DB">
      <w:pPr>
        <w:pStyle w:val="6"/>
        <w:pageBreakBefore w:val="0"/>
        <w:kinsoku/>
        <w:wordWrap/>
        <w:overflowPunct/>
        <w:topLinePunct w:val="0"/>
        <w:bidi w:val="0"/>
        <w:spacing w:before="60" w:line="560" w:lineRule="exact"/>
        <w:ind w:firstLine="480" w:firstLineChars="200"/>
        <w:rPr>
          <w:rFonts w:hint="eastAsia" w:ascii="仿宋" w:hAnsi="仿宋" w:eastAsia="仿宋" w:cs="仿宋"/>
          <w:sz w:val="24"/>
        </w:rPr>
      </w:pPr>
    </w:p>
    <w:p w14:paraId="7E4ACCFD">
      <w:pPr>
        <w:pageBreakBefore w:val="0"/>
        <w:kinsoku/>
        <w:wordWrap/>
        <w:overflowPunct/>
        <w:topLinePunct w:val="0"/>
        <w:bidi w:val="0"/>
        <w:spacing w:line="560" w:lineRule="exact"/>
        <w:ind w:firstLine="480" w:firstLineChars="200"/>
        <w:jc w:val="center"/>
        <w:rPr>
          <w:rFonts w:hint="eastAsia" w:ascii="仿宋" w:hAnsi="仿宋" w:eastAsia="仿宋" w:cs="仿宋"/>
          <w:b/>
          <w:kern w:val="12"/>
          <w:sz w:val="24"/>
        </w:rPr>
      </w:pPr>
      <w:bookmarkStart w:id="26" w:name="_4.6__"/>
      <w:bookmarkEnd w:id="26"/>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14:paraId="234CA893">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4A60549B">
      <w:pPr>
        <w:pageBreakBefore w:val="0"/>
        <w:kinsoku/>
        <w:wordWrap/>
        <w:overflowPunct/>
        <w:topLinePunct w:val="0"/>
        <w:bidi w:val="0"/>
        <w:spacing w:line="560" w:lineRule="exact"/>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三、法定代表人授权书</w:t>
      </w:r>
    </w:p>
    <w:p w14:paraId="3C4E733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授权声明：（单位名称）,（法定代表人姓名、职务）授权（被授权人姓名、职务）为我方参加贵单位标识标牌宣传品设计制作服务供应商库项目（采购编号：CG2026-16）比选活动的合法代表，以我方名义全权处理该项目有关磋商、报价、签订合同以及执行合同等一切事宜。</w:t>
      </w:r>
    </w:p>
    <w:p w14:paraId="5BD90178">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特此声明。</w:t>
      </w:r>
    </w:p>
    <w:p w14:paraId="471FEBB1">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p>
    <w:p w14:paraId="417EA4DA">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5B0E127D">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法定代表人（签字或者加盖个人名章）：</w:t>
      </w:r>
    </w:p>
    <w:p w14:paraId="304CE971">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授权代表（签字或者加盖个人名章）：</w:t>
      </w:r>
    </w:p>
    <w:p w14:paraId="36242786">
      <w:pPr>
        <w:pageBreakBefore w:val="0"/>
        <w:kinsoku/>
        <w:wordWrap/>
        <w:overflowPunct/>
        <w:topLinePunct w:val="0"/>
        <w:bidi w:val="0"/>
        <w:adjustRightInd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7E16D3A3">
      <w:pPr>
        <w:pStyle w:val="7"/>
        <w:pageBreakBefore w:val="0"/>
        <w:kinsoku/>
        <w:wordWrap/>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br w:type="textWrapping"/>
      </w:r>
      <w:r>
        <w:rPr>
          <w:rFonts w:hint="eastAsia" w:ascii="仿宋" w:hAnsi="仿宋" w:eastAsia="仿宋" w:cs="仿宋"/>
          <w:b/>
          <w:sz w:val="24"/>
          <w:szCs w:val="24"/>
        </w:rPr>
        <w:t>（※此处请附法定代表人身份证正反两面复印件※）</w:t>
      </w:r>
    </w:p>
    <w:p w14:paraId="1A4A8698">
      <w:pPr>
        <w:pStyle w:val="7"/>
        <w:pageBreakBefore w:val="0"/>
        <w:kinsoku/>
        <w:wordWrap/>
        <w:overflowPunct/>
        <w:topLinePunct w:val="0"/>
        <w:bidi w:val="0"/>
        <w:spacing w:line="560" w:lineRule="exact"/>
        <w:ind w:left="-537" w:leftChars="-256" w:firstLine="480" w:firstLineChars="200"/>
        <w:jc w:val="center"/>
        <w:rPr>
          <w:rFonts w:hint="eastAsia" w:ascii="仿宋" w:hAnsi="仿宋" w:eastAsia="仿宋" w:cs="仿宋"/>
          <w:b/>
          <w:sz w:val="24"/>
          <w:szCs w:val="24"/>
        </w:rPr>
      </w:pPr>
      <w:r>
        <w:rPr>
          <w:rFonts w:hint="eastAsia" w:ascii="仿宋" w:hAnsi="仿宋" w:eastAsia="仿宋" w:cs="仿宋"/>
          <w:b/>
          <w:sz w:val="24"/>
          <w:szCs w:val="24"/>
        </w:rPr>
        <w:br w:type="textWrapping"/>
      </w:r>
      <w:r>
        <w:rPr>
          <w:rFonts w:hint="eastAsia" w:ascii="仿宋" w:hAnsi="仿宋" w:eastAsia="仿宋" w:cs="仿宋"/>
          <w:b/>
          <w:sz w:val="24"/>
          <w:szCs w:val="24"/>
        </w:rPr>
        <w:t>（※此处请附被授权人身份证正反两面复印件※）</w:t>
      </w:r>
    </w:p>
    <w:p w14:paraId="58326715">
      <w:pPr>
        <w:pageBreakBefore w:val="0"/>
        <w:kinsoku/>
        <w:wordWrap/>
        <w:overflowPunct/>
        <w:topLinePunct w:val="0"/>
        <w:bidi w:val="0"/>
        <w:spacing w:line="560" w:lineRule="exact"/>
        <w:ind w:firstLine="480" w:firstLineChars="200"/>
        <w:jc w:val="center"/>
        <w:rPr>
          <w:rFonts w:hint="eastAsia" w:ascii="仿宋" w:hAnsi="仿宋" w:eastAsia="仿宋" w:cs="仿宋"/>
          <w:b/>
          <w:kern w:val="12"/>
          <w:sz w:val="24"/>
          <w:lang w:eastAsia="zh-CN"/>
        </w:rPr>
      </w:pPr>
      <w:r>
        <w:rPr>
          <w:rFonts w:hint="eastAsia" w:ascii="仿宋" w:hAnsi="仿宋" w:eastAsia="仿宋" w:cs="仿宋"/>
          <w:b/>
          <w:kern w:val="12"/>
          <w:sz w:val="24"/>
        </w:rPr>
        <w:br w:type="textWrapping"/>
      </w:r>
      <w:r>
        <w:rPr>
          <w:rFonts w:hint="eastAsia" w:ascii="仿宋" w:hAnsi="仿宋" w:eastAsia="仿宋" w:cs="仿宋"/>
          <w:b/>
          <w:kern w:val="12"/>
          <w:sz w:val="24"/>
        </w:rPr>
        <w:br w:type="textWrapping"/>
      </w:r>
      <w:r>
        <w:rPr>
          <w:rFonts w:hint="eastAsia" w:ascii="仿宋" w:hAnsi="仿宋" w:eastAsia="仿宋" w:cs="仿宋"/>
          <w:b/>
          <w:kern w:val="12"/>
          <w:sz w:val="24"/>
        </w:rPr>
        <w:br w:type="textWrapping"/>
      </w:r>
      <w:r>
        <w:rPr>
          <w:rFonts w:hint="eastAsia" w:ascii="仿宋" w:hAnsi="仿宋" w:eastAsia="仿宋" w:cs="仿宋"/>
          <w:b/>
          <w:kern w:val="12"/>
          <w:sz w:val="24"/>
        </w:rPr>
        <w:br w:type="textWrapping"/>
      </w:r>
      <w:r>
        <w:rPr>
          <w:rFonts w:hint="eastAsia" w:ascii="仿宋" w:hAnsi="仿宋" w:eastAsia="仿宋" w:cs="仿宋"/>
          <w:b/>
          <w:kern w:val="12"/>
          <w:sz w:val="24"/>
        </w:rPr>
        <w:br w:type="textWrapping"/>
      </w: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r>
        <w:rPr>
          <w:rFonts w:hint="eastAsia" w:ascii="仿宋" w:hAnsi="仿宋" w:eastAsia="仿宋" w:cs="仿宋"/>
          <w:b/>
          <w:kern w:val="12"/>
          <w:sz w:val="24"/>
          <w:lang w:eastAsia="zh-CN"/>
        </w:rPr>
        <w:t>。</w:t>
      </w:r>
    </w:p>
    <w:p w14:paraId="25A68A3E">
      <w:pPr>
        <w:rPr>
          <w:rFonts w:hint="eastAsia" w:ascii="仿宋" w:hAnsi="仿宋" w:eastAsia="仿宋" w:cs="仿宋"/>
          <w:b/>
          <w:kern w:val="12"/>
          <w:sz w:val="24"/>
        </w:rPr>
      </w:pPr>
      <w:r>
        <w:rPr>
          <w:rFonts w:hint="eastAsia" w:ascii="仿宋" w:hAnsi="仿宋" w:eastAsia="仿宋" w:cs="仿宋"/>
          <w:b/>
          <w:kern w:val="12"/>
          <w:sz w:val="24"/>
        </w:rPr>
        <w:br w:type="page"/>
      </w:r>
    </w:p>
    <w:p w14:paraId="1E3B80D5">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四、承诺函</w:t>
      </w:r>
    </w:p>
    <w:p w14:paraId="77124CE6">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r>
        <w:rPr>
          <w:rFonts w:hint="eastAsia" w:ascii="方正仿宋_GBK" w:hAnsi="方正仿宋_GBK" w:eastAsia="方正仿宋_GBK" w:cs="方正仿宋_GBK"/>
          <w:kern w:val="2"/>
          <w:sz w:val="32"/>
          <w:szCs w:val="32"/>
          <w:lang w:val="en-US" w:eastAsia="zh-CN" w:bidi="ar-SA"/>
        </w:rPr>
        <w:tab/>
      </w:r>
    </w:p>
    <w:p w14:paraId="4541B972">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我公司作为本次采购项目的供应商，根据采购文件要求，现郑重承诺如下：</w:t>
      </w:r>
    </w:p>
    <w:p w14:paraId="592C0457">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一、具备《中华人民共和国政府采购法》第二十二条第一款和本项目规定的条件：</w:t>
      </w:r>
    </w:p>
    <w:p w14:paraId="0D9118D8">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（一）具有独立承担民事责任的能力；</w:t>
      </w:r>
    </w:p>
    <w:p w14:paraId="2488851D">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（二）具有良好的商业信誉和健全的财务会计制度；</w:t>
      </w:r>
    </w:p>
    <w:p w14:paraId="54FE23C6">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（三）具有履行合同所必需的设备和专业技术能力；</w:t>
      </w:r>
    </w:p>
    <w:p w14:paraId="4BE994CE">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（四）有依法缴纳税收和社会保障资金的良好记录；</w:t>
      </w:r>
    </w:p>
    <w:p w14:paraId="19F38505">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（五）参加采购活动前三年内，在经营活动中没有重大违法记录；</w:t>
      </w:r>
    </w:p>
    <w:p w14:paraId="24A5E56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（六）根据采购项目提出的特殊条件。</w:t>
      </w:r>
    </w:p>
    <w:p w14:paraId="38D3603A">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10B2E87C">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三、在参加本次采购活动中，不存在与单位负责人为同一人或者存在直接控股、管理关系的其他供应商参与同一合同项下的采购活动的行为。</w:t>
      </w:r>
    </w:p>
    <w:p w14:paraId="68D4EFC0">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0B9396C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五、响应文件中提供的能够给予贵单位带来优惠、好处的任何资料和技术、服务、商务等响应承诺情况都是真实的、有效的、合法的。</w:t>
      </w:r>
    </w:p>
    <w:p w14:paraId="09DBA726">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本公司对上述承诺的内容事项真实性负责。如经查实上述承诺的内容事项存在虚假，我公司愿意接受以提供虚假材料谋取成交的法律责任。</w:t>
      </w:r>
    </w:p>
    <w:p w14:paraId="64C32B94">
      <w:pPr>
        <w:pageBreakBefore w:val="0"/>
        <w:kinsoku/>
        <w:wordWrap/>
        <w:overflowPunct/>
        <w:topLinePunct w:val="0"/>
        <w:bidi w:val="0"/>
        <w:spacing w:line="560" w:lineRule="exact"/>
        <w:ind w:firstLine="640" w:firstLineChars="2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678EBD22">
      <w:pPr>
        <w:pageBreakBefore w:val="0"/>
        <w:kinsoku/>
        <w:wordWrap/>
        <w:overflowPunct/>
        <w:topLinePunct w:val="0"/>
        <w:bidi w:val="0"/>
        <w:spacing w:line="560" w:lineRule="exact"/>
        <w:ind w:firstLine="640" w:firstLineChars="2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52660BAD">
      <w:pPr>
        <w:pageBreakBefore w:val="0"/>
        <w:kinsoku/>
        <w:wordWrap/>
        <w:overflowPunct/>
        <w:topLinePunct w:val="0"/>
        <w:bidi w:val="0"/>
        <w:spacing w:line="560" w:lineRule="exact"/>
        <w:ind w:firstLine="640" w:firstLineChars="200"/>
        <w:jc w:val="righ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日期：年月日</w:t>
      </w:r>
    </w:p>
    <w:p w14:paraId="03C01054">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br w:type="page"/>
      </w:r>
    </w:p>
    <w:p w14:paraId="5C73F934">
      <w:pPr>
        <w:pStyle w:val="2"/>
        <w:rPr>
          <w:rFonts w:hint="eastAsia"/>
        </w:rPr>
      </w:pPr>
    </w:p>
    <w:p w14:paraId="2456E156">
      <w:pPr>
        <w:pStyle w:val="4"/>
        <w:pageBreakBefore w:val="0"/>
        <w:numPr>
          <w:ilvl w:val="0"/>
          <w:numId w:val="0"/>
        </w:numPr>
        <w:kinsoku/>
        <w:wordWrap/>
        <w:overflowPunct/>
        <w:topLinePunct w:val="0"/>
        <w:bidi w:val="0"/>
        <w:spacing w:beforeLines="0" w:afterLines="0" w:line="560" w:lineRule="exact"/>
        <w:ind w:firstLine="560" w:firstLineChars="200"/>
        <w:jc w:val="center"/>
        <w:rPr>
          <w:rFonts w:hint="eastAsia"/>
        </w:rPr>
      </w:pPr>
      <w:r>
        <w:rPr>
          <w:rFonts w:hint="eastAsia" w:ascii="仿宋" w:hAnsi="仿宋" w:eastAsia="仿宋" w:cs="仿宋"/>
          <w:sz w:val="28"/>
          <w:szCs w:val="28"/>
        </w:rPr>
        <w:t>无行贿犯罪记录承诺函</w:t>
      </w:r>
    </w:p>
    <w:p w14:paraId="3B4983D3">
      <w:pPr>
        <w:pageBreakBefore w:val="0"/>
        <w:kinsoku/>
        <w:wordWrap/>
        <w:overflowPunct/>
        <w:topLinePunct w:val="0"/>
        <w:bidi w:val="0"/>
        <w:spacing w:line="560" w:lineRule="exact"/>
        <w:ind w:firstLine="640" w:firstLineChars="20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45DEE4DD">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单位（供应商名称）作为成都市成华区中医医院标识标牌宣传品设计制作服务供应商库项目（采购编号：CG2026-16）的供应商，现郑重承诺：我单位及现任法定代表人_________（名字），身份证号______、主要负责人______（名字），身份证号：__________________，在参加本次采购活动前三年内不具有行贿犯罪记录。</w:t>
      </w:r>
    </w:p>
    <w:p w14:paraId="488FA44B">
      <w:pPr>
        <w:pageBreakBefore w:val="0"/>
        <w:kinsoku/>
        <w:wordWrap/>
        <w:overflowPunct/>
        <w:topLinePunct w:val="0"/>
        <w:bidi w:val="0"/>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4105761D">
      <w:pPr>
        <w:keepNext/>
        <w:keepLines/>
        <w:pageBreakBefore w:val="0"/>
        <w:kinsoku/>
        <w:wordWrap/>
        <w:overflowPunct/>
        <w:topLinePunct w:val="0"/>
        <w:bidi w:val="0"/>
        <w:spacing w:before="260" w:after="260" w:line="560" w:lineRule="exact"/>
        <w:jc w:val="center"/>
        <w:outlineLvl w:val="1"/>
        <w:rPr>
          <w:rFonts w:hint="eastAsia" w:ascii="仿宋" w:hAnsi="仿宋" w:eastAsia="仿宋" w:cs="仿宋"/>
          <w:bCs/>
          <w:sz w:val="28"/>
          <w:szCs w:val="28"/>
        </w:rPr>
      </w:pPr>
      <w:r>
        <w:rPr>
          <w:rFonts w:hint="eastAsia" w:ascii="仿宋" w:hAnsi="仿宋" w:eastAsia="仿宋" w:cs="仿宋"/>
          <w:b/>
          <w:bCs/>
          <w:sz w:val="28"/>
          <w:szCs w:val="28"/>
        </w:rPr>
        <w:t>本公司对上述承诺的真实性负责。如有虚假，将依法承担相应责任。</w:t>
      </w:r>
      <w:r>
        <w:rPr>
          <w:rFonts w:hint="eastAsia" w:ascii="仿宋" w:hAnsi="仿宋" w:eastAsia="仿宋" w:cs="仿宋"/>
          <w:b/>
          <w:bCs/>
          <w:sz w:val="28"/>
          <w:szCs w:val="28"/>
        </w:rPr>
        <w:br w:type="textWrapping"/>
      </w:r>
    </w:p>
    <w:p w14:paraId="63BFDA8C">
      <w:pPr>
        <w:pageBreakBefore w:val="0"/>
        <w:kinsoku/>
        <w:wordWrap/>
        <w:overflowPunct/>
        <w:topLinePunct w:val="0"/>
        <w:bidi w:val="0"/>
        <w:adjustRightIn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6AE360E9">
      <w:pPr>
        <w:pageBreakBefore w:val="0"/>
        <w:kinsoku/>
        <w:wordWrap/>
        <w:overflowPunct/>
        <w:topLinePunct w:val="0"/>
        <w:bidi w:val="0"/>
        <w:adjustRightInd w:val="0"/>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br w:type="textWrapping"/>
      </w:r>
      <w:r>
        <w:rPr>
          <w:rFonts w:hint="eastAsia" w:ascii="仿宋" w:hAnsi="仿宋" w:eastAsia="仿宋" w:cs="仿宋"/>
          <w:bCs/>
          <w:sz w:val="28"/>
          <w:szCs w:val="28"/>
        </w:rPr>
        <w:t>法定代表人或授权代表（签字或者加盖个人名章）：</w:t>
      </w:r>
    </w:p>
    <w:p w14:paraId="23D75B42">
      <w:pPr>
        <w:pageBreakBefore w:val="0"/>
        <w:kinsoku/>
        <w:wordWrap/>
        <w:overflowPunct/>
        <w:topLinePunct w:val="0"/>
        <w:bidi w:val="0"/>
        <w:adjustRightInd w:val="0"/>
        <w:spacing w:line="560" w:lineRule="exact"/>
        <w:ind w:firstLine="560" w:firstLineChars="200"/>
        <w:jc w:val="right"/>
        <w:rPr>
          <w:rFonts w:hint="eastAsia" w:ascii="仿宋" w:hAnsi="仿宋" w:eastAsia="仿宋" w:cs="仿宋"/>
          <w:bCs/>
          <w:sz w:val="28"/>
          <w:szCs w:val="28"/>
        </w:rPr>
      </w:pPr>
      <w:r>
        <w:rPr>
          <w:rFonts w:hint="eastAsia" w:ascii="仿宋" w:hAnsi="仿宋" w:eastAsia="仿宋" w:cs="仿宋"/>
          <w:bCs/>
          <w:sz w:val="28"/>
          <w:szCs w:val="28"/>
        </w:rPr>
        <w:br w:type="textWrapping"/>
      </w:r>
      <w:r>
        <w:rPr>
          <w:rFonts w:hint="eastAsia" w:ascii="仿宋" w:hAnsi="仿宋" w:eastAsia="仿宋" w:cs="仿宋"/>
          <w:bCs/>
          <w:sz w:val="28"/>
          <w:szCs w:val="28"/>
        </w:rPr>
        <w:br w:type="textWrapping"/>
      </w: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3852F5B0">
      <w:pPr>
        <w:pStyle w:val="4"/>
        <w:pageBreakBefore w:val="0"/>
        <w:kinsoku/>
        <w:wordWrap/>
        <w:overflowPunct/>
        <w:topLinePunct w:val="0"/>
        <w:bidi w:val="0"/>
        <w:spacing w:before="156" w:after="156" w:line="560" w:lineRule="exact"/>
        <w:ind w:firstLine="592" w:firstLineChars="200"/>
        <w:rPr>
          <w:rFonts w:hint="eastAsia" w:ascii="方正仿宋_GBK" w:hAnsi="方正仿宋_GBK" w:eastAsia="方正仿宋_GBK" w:cs="方正仿宋_GBK"/>
          <w:kern w:val="2"/>
          <w:sz w:val="32"/>
          <w:szCs w:val="32"/>
          <w:lang w:val="en-US" w:eastAsia="zh-CN" w:bidi="ar-SA"/>
        </w:rPr>
        <w:sectPr>
          <w:headerReference r:id="rId4" w:type="first"/>
          <w:footerReference r:id="rId6" w:type="first"/>
          <w:headerReference r:id="rId3" w:type="default"/>
          <w:footerReference r:id="rId5" w:type="default"/>
          <w:pgSz w:w="11907" w:h="16839"/>
          <w:pgMar w:top="1440" w:right="1080" w:bottom="1440" w:left="1080" w:header="851" w:footer="992" w:gutter="0"/>
          <w:pgNumType w:fmt="decimal"/>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方正仿宋_GBK" w:hAnsi="方正仿宋_GBK" w:eastAsia="方正仿宋_GBK" w:cs="方正仿宋_GBK"/>
          <w:kern w:val="2"/>
          <w:sz w:val="32"/>
          <w:szCs w:val="32"/>
          <w:lang w:val="en-US" w:eastAsia="zh-CN" w:bidi="ar-SA"/>
        </w:rPr>
        <w:t>五、营业执照副本、法人登记证书副本、社会团体法人登记证书副本、民办非企业单位登记证书副本或基金会法人登记证书副本（或三证合</w:t>
      </w:r>
    </w:p>
    <w:p w14:paraId="1B8E914E">
      <w:pPr>
        <w:pageBreakBefore w:val="0"/>
        <w:kinsoku/>
        <w:wordWrap/>
        <w:overflowPunct/>
        <w:topLinePunct w:val="0"/>
        <w:bidi w:val="0"/>
        <w:spacing w:line="560" w:lineRule="exact"/>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14:paraId="1D6CDCB8">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成都市成华区中医医院：</w:t>
      </w:r>
    </w:p>
    <w:p w14:paraId="51779769">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1.我方全面研究了“成都市成华区中医医院标识标牌宣传品设计制作服务供应商库项目”比选文件，决定参加贵单位组织的本项目比选采购。</w:t>
      </w:r>
    </w:p>
    <w:p w14:paraId="02D1F52B">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2.一旦我方成交，我方将严格履行采购合同规定的责任和义务。</w:t>
      </w:r>
    </w:p>
    <w:p w14:paraId="1BB8216D">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3．我方按本项目要求提交响应文件。</w:t>
      </w:r>
    </w:p>
    <w:p w14:paraId="0EFF20A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4．我方愿意提供贵单位可能另外要求的，与比选有关的文件资料，并保证我方已提供和将要提供的文件资料是真实、准确的。</w:t>
      </w:r>
    </w:p>
    <w:p w14:paraId="25E667C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5．本次比选有效期为递交比选响应文件截止之日起90天。</w:t>
      </w:r>
    </w:p>
    <w:p w14:paraId="7C07A93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供应商名称：（盖单位公章）</w:t>
      </w:r>
    </w:p>
    <w:p w14:paraId="1869569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法定代表人或授权代表（签字或者加盖个人名章）：</w:t>
      </w:r>
    </w:p>
    <w:p w14:paraId="0240BA4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通讯地址：</w:t>
      </w:r>
    </w:p>
    <w:p w14:paraId="647D803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邮政编码：</w:t>
      </w:r>
    </w:p>
    <w:p w14:paraId="02F54332">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联系电话：</w:t>
      </w:r>
    </w:p>
    <w:p w14:paraId="0693B12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传  真：</w:t>
      </w:r>
    </w:p>
    <w:p w14:paraId="35C8E50A">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default" w:ascii="方正仿宋_GBK" w:hAnsi="方正仿宋_GBK" w:eastAsia="方正仿宋_GBK" w:cs="方正仿宋_GBK"/>
          <w:kern w:val="2"/>
          <w:sz w:val="32"/>
          <w:szCs w:val="32"/>
          <w:lang w:val="en-US" w:eastAsia="zh-CN" w:bidi="ar-SA"/>
        </w:rPr>
        <w:sectPr>
          <w:footerReference r:id="rId7" w:type="default"/>
          <w:pgSz w:w="11907" w:h="16839"/>
          <w:pgMar w:top="1440" w:right="1080" w:bottom="1440" w:left="1080" w:header="720" w:footer="720" w:gutter="0"/>
          <w:pgNumType w:fmt="decimal"/>
          <w:cols w:space="720" w:num="1"/>
          <w:docGrid w:linePitch="312" w:charSpace="0"/>
        </w:sectPr>
      </w:pPr>
      <w:r>
        <w:rPr>
          <w:rFonts w:hint="eastAsia" w:ascii="方正仿宋_GBK" w:hAnsi="方正仿宋_GBK" w:eastAsia="方正仿宋_GBK" w:cs="方正仿宋_GBK"/>
          <w:kern w:val="2"/>
          <w:sz w:val="32"/>
          <w:szCs w:val="32"/>
          <w:lang w:val="en-US" w:eastAsia="zh-CN" w:bidi="ar-SA"/>
        </w:rPr>
        <w:t>日期</w:t>
      </w:r>
    </w:p>
    <w:p w14:paraId="75642BD5">
      <w:pPr>
        <w:pStyle w:val="4"/>
        <w:pageBreakBefore w:val="0"/>
        <w:kinsoku/>
        <w:wordWrap/>
        <w:overflowPunct/>
        <w:topLinePunct w:val="0"/>
        <w:bidi w:val="0"/>
        <w:spacing w:before="156" w:after="156" w:line="560" w:lineRule="exact"/>
        <w:jc w:val="center"/>
        <w:rPr>
          <w:rFonts w:hint="eastAsia"/>
          <w:b w:val="0"/>
          <w:bCs w:val="0"/>
          <w:sz w:val="24"/>
          <w:szCs w:val="24"/>
          <w:lang w:eastAsia="zh-CN"/>
        </w:rPr>
      </w:pPr>
      <w:r>
        <w:rPr>
          <w:rFonts w:hint="eastAsia"/>
        </w:rPr>
        <w:t>七、报价表</w:t>
      </w:r>
      <w:r>
        <w:rPr>
          <w:rFonts w:hint="eastAsia"/>
        </w:rPr>
        <w:br w:type="textWrapping"/>
      </w:r>
    </w:p>
    <w:tbl>
      <w:tblPr>
        <w:tblStyle w:val="15"/>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9"/>
        <w:gridCol w:w="1589"/>
        <w:gridCol w:w="1589"/>
        <w:gridCol w:w="1498"/>
        <w:gridCol w:w="1498"/>
        <w:gridCol w:w="1197"/>
      </w:tblGrid>
      <w:tr w14:paraId="7F25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2C6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标识标牌宣传品设计制作服务供应商</w:t>
            </w:r>
            <w:r>
              <w:rPr>
                <w:rFonts w:hint="eastAsia" w:ascii="宋体" w:hAnsi="宋体" w:cs="宋体"/>
                <w:i w:val="0"/>
                <w:iCs w:val="0"/>
                <w:color w:val="000000"/>
                <w:kern w:val="0"/>
                <w:sz w:val="32"/>
                <w:szCs w:val="32"/>
                <w:u w:val="none"/>
                <w:lang w:val="en-US" w:eastAsia="zh-CN" w:bidi="ar"/>
              </w:rPr>
              <w:t>库</w:t>
            </w:r>
            <w:r>
              <w:rPr>
                <w:rFonts w:hint="eastAsia" w:ascii="宋体" w:hAnsi="宋体" w:eastAsia="宋体" w:cs="宋体"/>
                <w:i w:val="0"/>
                <w:iCs w:val="0"/>
                <w:color w:val="000000"/>
                <w:kern w:val="0"/>
                <w:sz w:val="32"/>
                <w:szCs w:val="32"/>
                <w:u w:val="none"/>
                <w:lang w:val="en-US" w:eastAsia="zh-CN" w:bidi="ar"/>
              </w:rPr>
              <w:t>采购项目报价表</w:t>
            </w:r>
          </w:p>
        </w:tc>
      </w:tr>
      <w:tr w14:paraId="5A03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7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物品或包名称</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5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1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F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1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下浮率</w:t>
            </w:r>
          </w:p>
        </w:tc>
      </w:tr>
      <w:tr w14:paraId="3B81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B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19A5">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7F0F">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036C">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D359">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AB42">
            <w:pPr>
              <w:rPr>
                <w:rFonts w:hint="eastAsia" w:ascii="宋体" w:hAnsi="宋体" w:eastAsia="宋体" w:cs="宋体"/>
                <w:i w:val="0"/>
                <w:iCs w:val="0"/>
                <w:color w:val="000000"/>
                <w:sz w:val="22"/>
                <w:szCs w:val="22"/>
                <w:u w:val="none"/>
              </w:rPr>
            </w:pPr>
          </w:p>
        </w:tc>
      </w:tr>
      <w:tr w14:paraId="255F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8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2CD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D7A6">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D53F">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EFB6">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0E6">
            <w:pPr>
              <w:rPr>
                <w:rFonts w:hint="eastAsia" w:ascii="宋体" w:hAnsi="宋体" w:eastAsia="宋体" w:cs="宋体"/>
                <w:i w:val="0"/>
                <w:iCs w:val="0"/>
                <w:color w:val="000000"/>
                <w:sz w:val="22"/>
                <w:szCs w:val="22"/>
                <w:u w:val="none"/>
              </w:rPr>
            </w:pPr>
          </w:p>
        </w:tc>
      </w:tr>
      <w:tr w14:paraId="7219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9A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A49">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0E84">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9821">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AFF1">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ECEA">
            <w:pPr>
              <w:rPr>
                <w:rFonts w:hint="eastAsia" w:ascii="宋体" w:hAnsi="宋体" w:eastAsia="宋体" w:cs="宋体"/>
                <w:i w:val="0"/>
                <w:iCs w:val="0"/>
                <w:color w:val="000000"/>
                <w:sz w:val="22"/>
                <w:szCs w:val="22"/>
                <w:u w:val="none"/>
              </w:rPr>
            </w:pPr>
          </w:p>
        </w:tc>
      </w:tr>
      <w:tr w14:paraId="0667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2D9A">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AE2F">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FF85">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392">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98AB">
            <w:pPr>
              <w:rPr>
                <w:rFonts w:hint="eastAsia" w:ascii="宋体" w:hAnsi="宋体" w:eastAsia="宋体" w:cs="宋体"/>
                <w:i w:val="0"/>
                <w:iCs w:val="0"/>
                <w:color w:val="000000"/>
                <w:sz w:val="22"/>
                <w:szCs w:val="22"/>
                <w:u w:val="none"/>
              </w:rPr>
            </w:pPr>
          </w:p>
        </w:tc>
      </w:tr>
      <w:tr w14:paraId="50D7A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E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373D">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7CD8">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6E0BB">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03F1">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5CD3">
            <w:pPr>
              <w:rPr>
                <w:rFonts w:hint="eastAsia" w:ascii="宋体" w:hAnsi="宋体" w:eastAsia="宋体" w:cs="宋体"/>
                <w:i w:val="0"/>
                <w:iCs w:val="0"/>
                <w:color w:val="000000"/>
                <w:sz w:val="22"/>
                <w:szCs w:val="22"/>
                <w:u w:val="none"/>
              </w:rPr>
            </w:pPr>
          </w:p>
        </w:tc>
      </w:tr>
      <w:tr w14:paraId="589D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6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6580">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262C">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BEEF">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A06D">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31AB">
            <w:pPr>
              <w:rPr>
                <w:rFonts w:hint="eastAsia" w:ascii="宋体" w:hAnsi="宋体" w:eastAsia="宋体" w:cs="宋体"/>
                <w:i w:val="0"/>
                <w:iCs w:val="0"/>
                <w:color w:val="000000"/>
                <w:sz w:val="22"/>
                <w:szCs w:val="22"/>
                <w:u w:val="none"/>
              </w:rPr>
            </w:pPr>
          </w:p>
        </w:tc>
      </w:tr>
      <w:tr w14:paraId="4425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E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869B">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2E31">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2F76">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ACBA">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6C13">
            <w:pPr>
              <w:rPr>
                <w:rFonts w:hint="eastAsia" w:ascii="宋体" w:hAnsi="宋体" w:eastAsia="宋体" w:cs="宋体"/>
                <w:i w:val="0"/>
                <w:iCs w:val="0"/>
                <w:color w:val="000000"/>
                <w:sz w:val="22"/>
                <w:szCs w:val="22"/>
                <w:u w:val="none"/>
              </w:rPr>
            </w:pPr>
          </w:p>
        </w:tc>
      </w:tr>
      <w:tr w14:paraId="62A7C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E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D84">
            <w:pPr>
              <w:jc w:val="center"/>
              <w:rPr>
                <w:rFonts w:hint="eastAsia" w:ascii="宋体" w:hAnsi="宋体" w:eastAsia="宋体" w:cs="宋体"/>
                <w:i w:val="0"/>
                <w:iCs w:val="0"/>
                <w:color w:val="000000"/>
                <w:sz w:val="24"/>
                <w:szCs w:val="24"/>
                <w:u w:val="none"/>
              </w:rPr>
            </w:pP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8F63">
            <w:pPr>
              <w:jc w:val="center"/>
              <w:rPr>
                <w:rFonts w:hint="eastAsia" w:ascii="宋体" w:hAnsi="宋体" w:eastAsia="宋体" w:cs="宋体"/>
                <w:i w:val="0"/>
                <w:iCs w:val="0"/>
                <w:color w:val="000000"/>
                <w:sz w:val="24"/>
                <w:szCs w:val="24"/>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6383">
            <w:pPr>
              <w:jc w:val="right"/>
              <w:rPr>
                <w:rFonts w:hint="eastAsia" w:ascii="宋体" w:hAnsi="宋体" w:eastAsia="宋体" w:cs="宋体"/>
                <w:i w:val="0"/>
                <w:iCs w:val="0"/>
                <w:color w:val="000000"/>
                <w:sz w:val="22"/>
                <w:szCs w:val="22"/>
                <w:u w:val="none"/>
              </w:rPr>
            </w:pP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C24A">
            <w:pPr>
              <w:jc w:val="right"/>
              <w:rPr>
                <w:rFonts w:hint="eastAsia" w:ascii="宋体" w:hAnsi="宋体" w:eastAsia="宋体" w:cs="宋体"/>
                <w:i w:val="0"/>
                <w:iCs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7C6">
            <w:pPr>
              <w:rPr>
                <w:rFonts w:hint="eastAsia" w:ascii="宋体" w:hAnsi="宋体" w:eastAsia="宋体" w:cs="宋体"/>
                <w:i w:val="0"/>
                <w:iCs w:val="0"/>
                <w:color w:val="000000"/>
                <w:sz w:val="22"/>
                <w:szCs w:val="22"/>
                <w:u w:val="none"/>
              </w:rPr>
            </w:pPr>
          </w:p>
        </w:tc>
      </w:tr>
      <w:tr w14:paraId="0856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89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0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本项目的采购数量不确定，比选申请人在单价最高限价的基础上报下浮率（只允许报一个统一下浮率，所有货物均按统一下浮率计算实际结算价），实际结算金额＝【单价最高限价×（1-统一下浮率）】×数量</w:t>
            </w:r>
          </w:p>
        </w:tc>
      </w:tr>
    </w:tbl>
    <w:p w14:paraId="759BA883">
      <w:pPr>
        <w:bidi w:val="0"/>
      </w:pPr>
      <w:r>
        <w:br w:type="page"/>
      </w:r>
    </w:p>
    <w:p w14:paraId="60A69380">
      <w:pPr>
        <w:pStyle w:val="2"/>
      </w:pPr>
    </w:p>
    <w:p w14:paraId="269803C2">
      <w:pPr>
        <w:pStyle w:val="4"/>
        <w:pageBreakBefore w:val="0"/>
        <w:kinsoku/>
        <w:wordWrap/>
        <w:overflowPunct/>
        <w:topLinePunct w:val="0"/>
        <w:bidi w:val="0"/>
        <w:spacing w:before="156" w:after="156" w:line="560" w:lineRule="exact"/>
        <w:ind w:firstLine="600" w:firstLineChars="200"/>
        <w:jc w:val="center"/>
        <w:rPr>
          <w:rFonts w:hint="eastAsia"/>
          <w:lang w:val="en-US" w:eastAsia="zh-CN"/>
        </w:rPr>
      </w:pPr>
      <w:r>
        <w:rPr>
          <w:rFonts w:hint="eastAsia"/>
          <w:lang w:val="en-US" w:eastAsia="zh-CN"/>
        </w:rPr>
        <w:t>八、售后服务方案</w:t>
      </w:r>
    </w:p>
    <w:p w14:paraId="5E5BCC4D">
      <w:pPr>
        <w:rPr>
          <w:rFonts w:hint="default"/>
          <w:lang w:val="en-US" w:eastAsia="zh-CN"/>
        </w:rPr>
      </w:pPr>
      <w:r>
        <w:rPr>
          <w:rFonts w:hint="default"/>
          <w:lang w:val="en-US" w:eastAsia="zh-CN"/>
        </w:rPr>
        <w:br w:type="textWrapping"/>
      </w:r>
      <w:r>
        <w:rPr>
          <w:rFonts w:hint="default"/>
          <w:lang w:val="en-US" w:eastAsia="zh-CN"/>
        </w:rPr>
        <w:br w:type="page"/>
      </w:r>
    </w:p>
    <w:p w14:paraId="5CD8253D">
      <w:pPr>
        <w:pStyle w:val="4"/>
        <w:pageBreakBefore w:val="0"/>
        <w:numPr>
          <w:ilvl w:val="0"/>
          <w:numId w:val="2"/>
        </w:numPr>
        <w:kinsoku/>
        <w:wordWrap/>
        <w:overflowPunct/>
        <w:topLinePunct w:val="0"/>
        <w:bidi w:val="0"/>
        <w:spacing w:before="156" w:after="156" w:line="560" w:lineRule="exact"/>
        <w:ind w:firstLine="600" w:firstLineChars="200"/>
        <w:rPr>
          <w:rFonts w:hint="eastAsia"/>
        </w:rPr>
      </w:pPr>
      <w:r>
        <w:rPr>
          <w:rFonts w:hint="eastAsia"/>
        </w:rPr>
        <w:t>评分细则</w:t>
      </w:r>
    </w:p>
    <w:tbl>
      <w:tblPr>
        <w:tblStyle w:val="15"/>
        <w:tblpPr w:leftFromText="180" w:rightFromText="180" w:vertAnchor="text" w:horzAnchor="page" w:tblpX="1508" w:tblpY="300"/>
        <w:tblOverlap w:val="never"/>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
        <w:gridCol w:w="1113"/>
        <w:gridCol w:w="754"/>
        <w:gridCol w:w="5090"/>
        <w:gridCol w:w="1718"/>
      </w:tblGrid>
      <w:tr w14:paraId="2E28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410" w:type="dxa"/>
            <w:noWrap w:val="0"/>
            <w:vAlign w:val="center"/>
          </w:tcPr>
          <w:p w14:paraId="593A9B0F">
            <w:pPr>
              <w:pageBreakBefore w:val="0"/>
              <w:kinsoku/>
              <w:wordWrap/>
              <w:overflowPunct/>
              <w:topLinePunct w:val="0"/>
              <w:bidi w:val="0"/>
              <w:spacing w:line="56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序号</w:t>
            </w:r>
          </w:p>
        </w:tc>
        <w:tc>
          <w:tcPr>
            <w:tcW w:w="1113" w:type="dxa"/>
            <w:noWrap w:val="0"/>
            <w:vAlign w:val="center"/>
          </w:tcPr>
          <w:p w14:paraId="50EBB4A6">
            <w:pPr>
              <w:pageBreakBefore w:val="0"/>
              <w:kinsoku/>
              <w:wordWrap/>
              <w:overflowPunct/>
              <w:topLinePunct w:val="0"/>
              <w:bidi w:val="0"/>
              <w:spacing w:line="56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评分因素及权值</w:t>
            </w:r>
          </w:p>
        </w:tc>
        <w:tc>
          <w:tcPr>
            <w:tcW w:w="754" w:type="dxa"/>
            <w:noWrap w:val="0"/>
            <w:vAlign w:val="center"/>
          </w:tcPr>
          <w:p w14:paraId="685CC379">
            <w:pPr>
              <w:pageBreakBefore w:val="0"/>
              <w:kinsoku/>
              <w:wordWrap/>
              <w:overflowPunct/>
              <w:topLinePunct w:val="0"/>
              <w:bidi w:val="0"/>
              <w:spacing w:line="56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分值</w:t>
            </w:r>
          </w:p>
        </w:tc>
        <w:tc>
          <w:tcPr>
            <w:tcW w:w="5090" w:type="dxa"/>
            <w:noWrap w:val="0"/>
            <w:vAlign w:val="center"/>
          </w:tcPr>
          <w:p w14:paraId="4619EC43">
            <w:pPr>
              <w:pageBreakBefore w:val="0"/>
              <w:kinsoku/>
              <w:wordWrap/>
              <w:overflowPunct/>
              <w:topLinePunct w:val="0"/>
              <w:bidi w:val="0"/>
              <w:spacing w:line="56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评分标准</w:t>
            </w:r>
          </w:p>
        </w:tc>
        <w:tc>
          <w:tcPr>
            <w:tcW w:w="1718" w:type="dxa"/>
            <w:noWrap w:val="0"/>
            <w:vAlign w:val="center"/>
          </w:tcPr>
          <w:p w14:paraId="3F3EC973">
            <w:pPr>
              <w:pageBreakBefore w:val="0"/>
              <w:kinsoku/>
              <w:wordWrap/>
              <w:overflowPunct/>
              <w:topLinePunct w:val="0"/>
              <w:bidi w:val="0"/>
              <w:spacing w:line="560" w:lineRule="exact"/>
              <w:ind w:firstLine="420" w:firstLineChars="200"/>
              <w:jc w:val="center"/>
              <w:rPr>
                <w:rFonts w:ascii="宋体" w:hAnsi="宋体" w:eastAsia="宋体" w:cs="宋体"/>
                <w:sz w:val="21"/>
                <w:szCs w:val="21"/>
              </w:rPr>
            </w:pPr>
            <w:r>
              <w:rPr>
                <w:rFonts w:hint="eastAsia" w:ascii="宋体" w:hAnsi="宋体" w:eastAsia="宋体" w:cs="宋体"/>
                <w:sz w:val="21"/>
                <w:szCs w:val="21"/>
              </w:rPr>
              <w:t>说明</w:t>
            </w:r>
          </w:p>
        </w:tc>
      </w:tr>
      <w:tr w14:paraId="22AE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410" w:type="dxa"/>
            <w:noWrap w:val="0"/>
            <w:vAlign w:val="center"/>
          </w:tcPr>
          <w:p w14:paraId="56BEDBB0">
            <w:pPr>
              <w:pageBreakBefore w:val="0"/>
              <w:kinsoku/>
              <w:wordWrap/>
              <w:overflowPunct/>
              <w:topLinePunct w:val="0"/>
              <w:bidi w:val="0"/>
              <w:spacing w:line="560" w:lineRule="exact"/>
              <w:ind w:firstLine="420" w:firstLineChars="200"/>
              <w:rPr>
                <w:rFonts w:ascii="宋体" w:hAnsi="宋体" w:eastAsia="宋体" w:cs="宋体"/>
                <w:sz w:val="21"/>
                <w:szCs w:val="21"/>
              </w:rPr>
            </w:pPr>
            <w:r>
              <w:rPr>
                <w:rFonts w:hint="eastAsia" w:ascii="宋体" w:hAnsi="宋体" w:eastAsia="宋体" w:cs="宋体"/>
                <w:sz w:val="21"/>
                <w:szCs w:val="21"/>
              </w:rPr>
              <w:t>1</w:t>
            </w:r>
          </w:p>
        </w:tc>
        <w:tc>
          <w:tcPr>
            <w:tcW w:w="1113" w:type="dxa"/>
            <w:noWrap w:val="0"/>
            <w:vAlign w:val="center"/>
          </w:tcPr>
          <w:p w14:paraId="0AB2FC3D">
            <w:pPr>
              <w:pageBreakBefore w:val="0"/>
              <w:kinsoku/>
              <w:wordWrap/>
              <w:overflowPunct/>
              <w:topLinePunct w:val="0"/>
              <w:bidi w:val="0"/>
              <w:spacing w:line="560" w:lineRule="exact"/>
              <w:ind w:firstLine="420" w:firstLineChars="200"/>
              <w:rPr>
                <w:rFonts w:ascii="宋体" w:hAnsi="宋体" w:eastAsia="宋体" w:cs="宋体"/>
                <w:sz w:val="21"/>
                <w:szCs w:val="21"/>
              </w:rPr>
            </w:pPr>
            <w:r>
              <w:rPr>
                <w:rFonts w:hint="eastAsia" w:ascii="宋体" w:hAnsi="宋体" w:eastAsia="宋体" w:cs="宋体"/>
                <w:sz w:val="21"/>
                <w:szCs w:val="21"/>
              </w:rPr>
              <w:t>比选报价</w:t>
            </w:r>
            <w:r>
              <w:rPr>
                <w:rFonts w:hint="eastAsia" w:ascii="宋体" w:hAnsi="宋体" w:cs="宋体"/>
                <w:sz w:val="21"/>
                <w:szCs w:val="21"/>
                <w:lang w:val="en-US" w:eastAsia="zh-CN"/>
              </w:rPr>
              <w:t>30</w:t>
            </w:r>
            <w:r>
              <w:rPr>
                <w:rFonts w:hint="eastAsia" w:ascii="宋体" w:hAnsi="宋体" w:eastAsia="宋体" w:cs="宋体"/>
                <w:sz w:val="21"/>
                <w:szCs w:val="21"/>
              </w:rPr>
              <w:t>%</w:t>
            </w:r>
          </w:p>
        </w:tc>
        <w:tc>
          <w:tcPr>
            <w:tcW w:w="754" w:type="dxa"/>
            <w:noWrap w:val="0"/>
            <w:vAlign w:val="center"/>
          </w:tcPr>
          <w:p w14:paraId="002AA42D">
            <w:pPr>
              <w:pageBreakBefore w:val="0"/>
              <w:kinsoku/>
              <w:wordWrap/>
              <w:overflowPunct/>
              <w:topLinePunct w:val="0"/>
              <w:bidi w:val="0"/>
              <w:spacing w:line="560" w:lineRule="exact"/>
              <w:ind w:firstLine="420" w:firstLineChars="200"/>
              <w:rPr>
                <w:rFonts w:ascii="宋体" w:hAnsi="宋体" w:eastAsia="宋体" w:cs="宋体"/>
                <w:sz w:val="21"/>
                <w:szCs w:val="21"/>
              </w:rPr>
            </w:pPr>
            <w:r>
              <w:rPr>
                <w:rFonts w:hint="eastAsia" w:ascii="宋体" w:hAnsi="宋体" w:cs="宋体"/>
                <w:sz w:val="21"/>
                <w:szCs w:val="21"/>
                <w:lang w:val="en-US" w:eastAsia="zh-CN"/>
              </w:rPr>
              <w:t>30</w:t>
            </w:r>
            <w:r>
              <w:rPr>
                <w:rFonts w:hint="eastAsia" w:ascii="宋体" w:hAnsi="宋体" w:eastAsia="宋体" w:cs="宋体"/>
                <w:sz w:val="21"/>
                <w:szCs w:val="21"/>
              </w:rPr>
              <w:t>分</w:t>
            </w:r>
          </w:p>
        </w:tc>
        <w:tc>
          <w:tcPr>
            <w:tcW w:w="5090" w:type="dxa"/>
            <w:tcBorders>
              <w:bottom w:val="single" w:color="auto" w:sz="4" w:space="0"/>
            </w:tcBorders>
            <w:noWrap w:val="0"/>
            <w:vAlign w:val="center"/>
          </w:tcPr>
          <w:p w14:paraId="08FEB865">
            <w:pPr>
              <w:pageBreakBefore w:val="0"/>
              <w:kinsoku/>
              <w:wordWrap/>
              <w:overflowPunct/>
              <w:topLinePunct w:val="0"/>
              <w:bidi w:val="0"/>
              <w:spacing w:line="560" w:lineRule="exact"/>
              <w:ind w:firstLine="420" w:firstLineChars="200"/>
            </w:pPr>
            <w:r>
              <w:rPr>
                <w:rFonts w:hint="eastAsia"/>
              </w:rPr>
              <w:t>满足比选文件要求且最后报价最低的供应商的价格为比选基准价，其价格分为满分。其他供应商的价格分统一按照下列公式计算：</w:t>
            </w:r>
          </w:p>
          <w:p w14:paraId="0F245B46">
            <w:pPr>
              <w:pageBreakBefore w:val="0"/>
              <w:kinsoku/>
              <w:wordWrap/>
              <w:overflowPunct/>
              <w:topLinePunct w:val="0"/>
              <w:bidi w:val="0"/>
              <w:spacing w:line="560" w:lineRule="exact"/>
              <w:ind w:firstLine="420" w:firstLineChars="200"/>
              <w:rPr>
                <w:rFonts w:hint="eastAsia" w:eastAsia="宋体"/>
                <w:lang w:eastAsia="zh-CN"/>
              </w:rPr>
            </w:pPr>
            <w:r>
              <w:rPr>
                <w:rFonts w:hint="eastAsia"/>
              </w:rPr>
              <w:t>比选报价得分=（比选基准价/最后比选报价）×价格权值×100</w:t>
            </w:r>
          </w:p>
          <w:p w14:paraId="47E1EB33">
            <w:pPr>
              <w:pStyle w:val="2"/>
              <w:pageBreakBefore w:val="0"/>
              <w:kinsoku/>
              <w:wordWrap/>
              <w:overflowPunct/>
              <w:topLinePunct w:val="0"/>
              <w:bidi w:val="0"/>
              <w:spacing w:line="560" w:lineRule="exact"/>
              <w:ind w:firstLine="422" w:firstLineChars="200"/>
            </w:pPr>
            <w:r>
              <w:rPr>
                <w:rFonts w:hint="eastAsia"/>
                <w:b/>
                <w:bCs/>
                <w:lang w:val="en-US" w:eastAsia="zh-CN"/>
              </w:rPr>
              <w:t>注：本项最高得30分</w:t>
            </w:r>
          </w:p>
        </w:tc>
        <w:tc>
          <w:tcPr>
            <w:tcW w:w="1718" w:type="dxa"/>
            <w:noWrap w:val="0"/>
            <w:vAlign w:val="center"/>
          </w:tcPr>
          <w:p w14:paraId="7BA26E61">
            <w:pPr>
              <w:pageBreakBefore w:val="0"/>
              <w:kinsoku/>
              <w:wordWrap/>
              <w:overflowPunct/>
              <w:topLinePunct w:val="0"/>
              <w:bidi w:val="0"/>
              <w:spacing w:line="560" w:lineRule="exact"/>
              <w:ind w:firstLine="420" w:firstLineChars="200"/>
              <w:rPr>
                <w:rFonts w:ascii="宋体" w:hAnsi="宋体" w:eastAsia="宋体" w:cs="宋体"/>
                <w:sz w:val="21"/>
                <w:szCs w:val="21"/>
              </w:rPr>
            </w:pPr>
            <w:r>
              <w:rPr>
                <w:rFonts w:hint="eastAsia" w:ascii="宋体" w:hAnsi="宋体" w:eastAsia="宋体" w:cs="宋体"/>
                <w:sz w:val="21"/>
                <w:szCs w:val="21"/>
              </w:rPr>
              <w:t>评分的取值按四舍五入法，保留小数点后两位。</w:t>
            </w:r>
          </w:p>
        </w:tc>
      </w:tr>
      <w:tr w14:paraId="1BB5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10" w:type="dxa"/>
            <w:noWrap w:val="0"/>
            <w:vAlign w:val="center"/>
          </w:tcPr>
          <w:p w14:paraId="10C4C46E">
            <w:pPr>
              <w:pageBreakBefore w:val="0"/>
              <w:kinsoku/>
              <w:wordWrap/>
              <w:overflowPunct/>
              <w:topLinePunct w:val="0"/>
              <w:bidi w:val="0"/>
              <w:spacing w:line="56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p>
        </w:tc>
        <w:tc>
          <w:tcPr>
            <w:tcW w:w="1113" w:type="dxa"/>
            <w:noWrap w:val="0"/>
            <w:vAlign w:val="center"/>
          </w:tcPr>
          <w:p w14:paraId="7AC9F8F0">
            <w:pPr>
              <w:pStyle w:val="2"/>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售后服务方案65%</w:t>
            </w:r>
          </w:p>
        </w:tc>
        <w:tc>
          <w:tcPr>
            <w:tcW w:w="754" w:type="dxa"/>
            <w:noWrap w:val="0"/>
            <w:vAlign w:val="center"/>
          </w:tcPr>
          <w:p w14:paraId="7081C8D6">
            <w:pPr>
              <w:pageBreakBefore w:val="0"/>
              <w:kinsoku/>
              <w:wordWrap/>
              <w:overflowPunct/>
              <w:topLinePunct w:val="0"/>
              <w:bidi w:val="0"/>
              <w:spacing w:line="560" w:lineRule="exact"/>
              <w:ind w:firstLine="420" w:firstLineChars="200"/>
              <w:rPr>
                <w:rFonts w:hint="default" w:ascii="宋体" w:hAnsi="宋体" w:eastAsia="宋体" w:cs="宋体"/>
                <w:color w:val="auto"/>
                <w:sz w:val="21"/>
                <w:szCs w:val="21"/>
                <w:lang w:val="en-US" w:eastAsia="zh-CN"/>
              </w:rPr>
            </w:pPr>
          </w:p>
        </w:tc>
        <w:tc>
          <w:tcPr>
            <w:tcW w:w="5090" w:type="dxa"/>
            <w:tcBorders>
              <w:bottom w:val="single" w:color="auto" w:sz="4" w:space="0"/>
            </w:tcBorders>
            <w:noWrap w:val="0"/>
            <w:vAlign w:val="center"/>
          </w:tcPr>
          <w:p w14:paraId="178E052E">
            <w:pPr>
              <w:pageBreakBefore w:val="0"/>
              <w:kinsoku/>
              <w:wordWrap/>
              <w:overflowPunct/>
              <w:topLinePunct w:val="0"/>
              <w:bidi w:val="0"/>
              <w:spacing w:line="560" w:lineRule="exact"/>
              <w:ind w:firstLine="420" w:firstLineChars="200"/>
              <w:rPr>
                <w:rFonts w:hint="eastAsia"/>
                <w:color w:val="auto"/>
                <w:lang w:val="en-US" w:eastAsia="zh-CN"/>
              </w:rPr>
            </w:pPr>
            <w:r>
              <w:rPr>
                <w:rFonts w:hint="eastAsia"/>
              </w:rPr>
              <w:t>根据供应商针对本项目的售后服务方案（包含：①质保承诺②</w:t>
            </w:r>
            <w:r>
              <w:rPr>
                <w:rFonts w:hint="eastAsia"/>
                <w:lang w:val="en-US" w:eastAsia="zh-CN"/>
              </w:rPr>
              <w:t>人员团队保障</w:t>
            </w:r>
            <w:r>
              <w:rPr>
                <w:rFonts w:hint="eastAsia"/>
              </w:rPr>
              <w:t>③</w:t>
            </w:r>
            <w:r>
              <w:rPr>
                <w:rFonts w:hint="eastAsia"/>
                <w:lang w:val="en-US" w:eastAsia="zh-CN"/>
              </w:rPr>
              <w:t>响应时效</w:t>
            </w:r>
            <w:r>
              <w:rPr>
                <w:rFonts w:hint="eastAsia"/>
              </w:rPr>
              <w:t>④售后服务标准及退换货措施⑤</w:t>
            </w:r>
            <w:r>
              <w:rPr>
                <w:rFonts w:hint="eastAsia"/>
                <w:lang w:val="en-US" w:eastAsia="zh-CN"/>
              </w:rPr>
              <w:t>应急处置方案</w:t>
            </w:r>
            <w:r>
              <w:rPr>
                <w:rFonts w:hint="eastAsia"/>
              </w:rPr>
              <w:t>），方案包含以上全部内容得</w:t>
            </w:r>
            <w:r>
              <w:rPr>
                <w:rFonts w:hint="eastAsia"/>
                <w:lang w:val="en-US" w:eastAsia="zh-CN"/>
              </w:rPr>
              <w:t>65</w:t>
            </w:r>
            <w:r>
              <w:rPr>
                <w:rFonts w:hint="eastAsia"/>
              </w:rPr>
              <w:t>分，</w:t>
            </w:r>
            <w:r>
              <w:rPr>
                <w:rFonts w:hint="eastAsia" w:ascii="宋体" w:hAnsi="宋体" w:eastAsia="宋体" w:cs="Times New Roman"/>
                <w:szCs w:val="21"/>
                <w14:ligatures w14:val="none"/>
              </w:rPr>
              <w:t>每有一处漏项扣</w:t>
            </w:r>
            <w:r>
              <w:rPr>
                <w:rFonts w:hint="eastAsia" w:ascii="宋体" w:hAnsi="宋体" w:eastAsia="宋体" w:cs="Times New Roman"/>
                <w:szCs w:val="21"/>
                <w:lang w:val="en-US" w:eastAsia="zh-CN"/>
                <w14:ligatures w14:val="none"/>
              </w:rPr>
              <w:t>13</w:t>
            </w:r>
            <w:r>
              <w:rPr>
                <w:rFonts w:hint="eastAsia" w:ascii="宋体" w:hAnsi="宋体" w:eastAsia="宋体" w:cs="Times New Roman"/>
                <w:szCs w:val="21"/>
                <w14:ligatures w14:val="none"/>
              </w:rPr>
              <w:t>分，每有</w:t>
            </w:r>
            <w:r>
              <w:rPr>
                <w:rFonts w:ascii="宋体" w:hAnsi="宋体" w:eastAsia="宋体" w:cs="Times New Roman"/>
                <w:szCs w:val="21"/>
                <w14:ligatures w14:val="none"/>
              </w:rPr>
              <w:t>一处</w:t>
            </w:r>
            <w:r>
              <w:rPr>
                <w:rFonts w:hint="eastAsia" w:ascii="宋体" w:hAnsi="宋体" w:eastAsia="宋体" w:cs="Times New Roman"/>
                <w:szCs w:val="21"/>
                <w14:ligatures w14:val="none"/>
              </w:rPr>
              <w:t>缺陷或不合理（缺陷和不合理是指存在不适用项目实际情况的情形、套用与本项目无关的方案、方案中出现对象错误，内容前后不一致，出现不可能实现的夸大情形等</w:t>
            </w:r>
            <w:r>
              <w:rPr>
                <w:rFonts w:ascii="宋体" w:hAnsi="宋体" w:eastAsia="宋体" w:cs="Times New Roman"/>
                <w:szCs w:val="21"/>
                <w14:ligatures w14:val="none"/>
              </w:rPr>
              <w:t>)</w:t>
            </w:r>
            <w:r>
              <w:rPr>
                <w:rFonts w:hint="eastAsia" w:ascii="宋体" w:hAnsi="宋体" w:eastAsia="宋体" w:cs="Times New Roman"/>
                <w:szCs w:val="21"/>
                <w14:ligatures w14:val="none"/>
              </w:rPr>
              <w:t>的扣</w:t>
            </w:r>
            <w:r>
              <w:rPr>
                <w:rFonts w:hint="eastAsia" w:ascii="宋体" w:hAnsi="宋体" w:eastAsia="宋体" w:cs="Times New Roman"/>
                <w:szCs w:val="21"/>
                <w:lang w:val="en-US" w:eastAsia="zh-CN"/>
                <w14:ligatures w14:val="none"/>
              </w:rPr>
              <w:t>2</w:t>
            </w:r>
            <w:r>
              <w:rPr>
                <w:rFonts w:hint="eastAsia" w:ascii="宋体" w:hAnsi="宋体" w:eastAsia="宋体" w:cs="Times New Roman"/>
                <w:szCs w:val="21"/>
                <w14:ligatures w14:val="none"/>
              </w:rPr>
              <w:t>分</w:t>
            </w:r>
            <w:r>
              <w:rPr>
                <w:rFonts w:hint="eastAsia" w:ascii="宋体" w:hAnsi="宋体" w:eastAsia="宋体" w:cs="Times New Roman"/>
                <w:szCs w:val="21"/>
                <w:lang w:val="en-US" w:eastAsia="zh-CN"/>
                <w14:ligatures w14:val="none"/>
              </w:rPr>
              <w:t>.</w:t>
            </w:r>
          </w:p>
        </w:tc>
        <w:tc>
          <w:tcPr>
            <w:tcW w:w="1718" w:type="dxa"/>
            <w:noWrap w:val="0"/>
            <w:vAlign w:val="center"/>
          </w:tcPr>
          <w:p w14:paraId="59E0601B">
            <w:pPr>
              <w:pageBreakBefore w:val="0"/>
              <w:kinsoku/>
              <w:wordWrap/>
              <w:overflowPunct/>
              <w:topLinePunct w:val="0"/>
              <w:bidi w:val="0"/>
              <w:spacing w:line="560" w:lineRule="exact"/>
              <w:ind w:firstLine="420" w:firstLineChars="200"/>
              <w:rPr>
                <w:rFonts w:hint="eastAsia"/>
                <w:color w:val="auto"/>
                <w:lang w:val="en-US" w:eastAsia="zh-CN"/>
              </w:rPr>
            </w:pPr>
          </w:p>
        </w:tc>
      </w:tr>
      <w:tr w14:paraId="6115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410" w:type="dxa"/>
            <w:noWrap w:val="0"/>
            <w:vAlign w:val="center"/>
          </w:tcPr>
          <w:p w14:paraId="12D05DEE">
            <w:pPr>
              <w:pageBreakBefore w:val="0"/>
              <w:kinsoku/>
              <w:wordWrap/>
              <w:overflowPunct/>
              <w:topLinePunct w:val="0"/>
              <w:bidi w:val="0"/>
              <w:spacing w:line="560" w:lineRule="exact"/>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p>
        </w:tc>
        <w:tc>
          <w:tcPr>
            <w:tcW w:w="1113" w:type="dxa"/>
            <w:noWrap w:val="0"/>
            <w:vAlign w:val="center"/>
          </w:tcPr>
          <w:p w14:paraId="49E0E31F">
            <w:pPr>
              <w:pStyle w:val="2"/>
              <w:pageBreakBefore w:val="0"/>
              <w:kinsoku/>
              <w:wordWrap/>
              <w:overflowPunct/>
              <w:topLinePunct w:val="0"/>
              <w:bidi w:val="0"/>
              <w:spacing w:line="560" w:lineRule="exact"/>
              <w:ind w:firstLine="360" w:firstLineChars="200"/>
              <w:rPr>
                <w:rFonts w:hint="default" w:ascii="宋体" w:hAnsi="宋体" w:eastAsia="微软雅黑" w:cs="宋体"/>
                <w:color w:val="auto"/>
                <w:sz w:val="21"/>
                <w:szCs w:val="21"/>
                <w:lang w:val="en-US" w:eastAsia="zh-CN"/>
              </w:rPr>
            </w:pPr>
            <w:r>
              <w:rPr>
                <w:rFonts w:hint="eastAsia" w:ascii="微软雅黑" w:hAnsi="微软雅黑" w:eastAsia="微软雅黑" w:cs="微软雅黑"/>
                <w:kern w:val="0"/>
                <w:sz w:val="18"/>
                <w:szCs w:val="18"/>
              </w:rPr>
              <w:t>项目业绩</w:t>
            </w:r>
            <w:r>
              <w:rPr>
                <w:rFonts w:hint="eastAsia" w:ascii="微软雅黑" w:hAnsi="微软雅黑" w:eastAsia="微软雅黑" w:cs="微软雅黑"/>
                <w:kern w:val="0"/>
                <w:sz w:val="18"/>
                <w:szCs w:val="18"/>
                <w:lang w:val="en-US" w:eastAsia="zh-CN"/>
              </w:rPr>
              <w:t>2%</w:t>
            </w:r>
          </w:p>
        </w:tc>
        <w:tc>
          <w:tcPr>
            <w:tcW w:w="754" w:type="dxa"/>
            <w:noWrap w:val="0"/>
            <w:vAlign w:val="center"/>
          </w:tcPr>
          <w:p w14:paraId="5E3B19B3">
            <w:pPr>
              <w:pageBreakBefore w:val="0"/>
              <w:kinsoku/>
              <w:wordWrap/>
              <w:overflowPunct/>
              <w:topLinePunct w:val="0"/>
              <w:bidi w:val="0"/>
              <w:spacing w:line="560" w:lineRule="exact"/>
              <w:ind w:firstLine="420" w:firstLineChars="200"/>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5090" w:type="dxa"/>
            <w:tcBorders>
              <w:bottom w:val="single" w:color="auto" w:sz="4" w:space="0"/>
            </w:tcBorders>
            <w:noWrap w:val="0"/>
            <w:vAlign w:val="center"/>
          </w:tcPr>
          <w:p w14:paraId="5E2EF950">
            <w:pPr>
              <w:pStyle w:val="2"/>
              <w:pageBreakBefore w:val="0"/>
              <w:kinsoku/>
              <w:wordWrap/>
              <w:overflowPunct/>
              <w:topLinePunct w:val="0"/>
              <w:bidi w:val="0"/>
              <w:snapToGrid w:val="0"/>
              <w:spacing w:after="0"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参选人提供本单位类似项目业绩，每提供一个得1分，最高得2分，不提供不得分。 </w:t>
            </w:r>
          </w:p>
          <w:p w14:paraId="2EC17C68">
            <w:pPr>
              <w:pageBreakBefore w:val="0"/>
              <w:kinsoku/>
              <w:wordWrap/>
              <w:overflowPunct/>
              <w:topLinePunct w:val="0"/>
              <w:bidi w:val="0"/>
              <w:spacing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注：参选人提供中标（成交）通知书或项目合同/协议复印件加盖参选人单位公章。</w:t>
            </w:r>
          </w:p>
        </w:tc>
        <w:tc>
          <w:tcPr>
            <w:tcW w:w="1718" w:type="dxa"/>
            <w:noWrap w:val="0"/>
            <w:vAlign w:val="center"/>
          </w:tcPr>
          <w:p w14:paraId="4CF4E76C">
            <w:pPr>
              <w:pageBreakBefore w:val="0"/>
              <w:kinsoku/>
              <w:wordWrap/>
              <w:overflowPunct/>
              <w:topLinePunct w:val="0"/>
              <w:bidi w:val="0"/>
              <w:spacing w:line="560" w:lineRule="exact"/>
              <w:ind w:firstLine="420" w:firstLineChars="200"/>
              <w:rPr>
                <w:rFonts w:hint="eastAsia"/>
                <w:color w:val="auto"/>
                <w:lang w:val="en-US" w:eastAsia="zh-CN"/>
              </w:rPr>
            </w:pPr>
          </w:p>
        </w:tc>
      </w:tr>
      <w:tr w14:paraId="0053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410" w:type="dxa"/>
            <w:noWrap w:val="0"/>
            <w:vAlign w:val="center"/>
          </w:tcPr>
          <w:p w14:paraId="3275461C">
            <w:pPr>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113" w:type="dxa"/>
            <w:noWrap w:val="0"/>
            <w:vAlign w:val="center"/>
          </w:tcPr>
          <w:p w14:paraId="48421CCF">
            <w:pPr>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响应文件的规范性</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w:t>
            </w:r>
          </w:p>
        </w:tc>
        <w:tc>
          <w:tcPr>
            <w:tcW w:w="754" w:type="dxa"/>
            <w:noWrap w:val="0"/>
            <w:vAlign w:val="center"/>
          </w:tcPr>
          <w:p w14:paraId="373492DB">
            <w:pPr>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分</w:t>
            </w:r>
          </w:p>
        </w:tc>
        <w:tc>
          <w:tcPr>
            <w:tcW w:w="5090" w:type="dxa"/>
            <w:noWrap w:val="0"/>
            <w:vAlign w:val="center"/>
          </w:tcPr>
          <w:p w14:paraId="5400F67D">
            <w:pPr>
              <w:pStyle w:val="2"/>
              <w:pageBreakBefore w:val="0"/>
              <w:kinsoku/>
              <w:wordWrap/>
              <w:overflowPunct/>
              <w:topLinePunct w:val="0"/>
              <w:bidi w:val="0"/>
              <w:spacing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响应文件制作规范，没有细微偏差情形的得3分，有一项细微偏差扣1分，扣完为止。</w:t>
            </w:r>
          </w:p>
          <w:p w14:paraId="4494B02F">
            <w:pPr>
              <w:pStyle w:val="2"/>
              <w:pageBreakBefore w:val="0"/>
              <w:kinsoku/>
              <w:wordWrap/>
              <w:overflowPunct/>
              <w:topLinePunct w:val="0"/>
              <w:bidi w:val="0"/>
              <w:spacing w:line="560" w:lineRule="exact"/>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注：本项最高得3分</w:t>
            </w:r>
          </w:p>
        </w:tc>
        <w:tc>
          <w:tcPr>
            <w:tcW w:w="1718" w:type="dxa"/>
            <w:noWrap w:val="0"/>
            <w:vAlign w:val="center"/>
          </w:tcPr>
          <w:p w14:paraId="08EEEF44">
            <w:pPr>
              <w:pageBreakBefore w:val="0"/>
              <w:kinsoku/>
              <w:wordWrap/>
              <w:overflowPunct/>
              <w:topLinePunct w:val="0"/>
              <w:bidi w:val="0"/>
              <w:spacing w:line="560" w:lineRule="exact"/>
              <w:ind w:firstLine="360" w:firstLineChars="200"/>
              <w:rPr>
                <w:rFonts w:hint="eastAsia" w:ascii="宋体" w:hAnsi="宋体" w:eastAsia="宋体" w:cs="宋体"/>
                <w:color w:val="auto"/>
                <w:sz w:val="21"/>
                <w:szCs w:val="21"/>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以比选响应文件为准</w:t>
            </w:r>
            <w:r>
              <w:rPr>
                <w:rFonts w:hint="eastAsia" w:ascii="宋体" w:hAnsi="宋体" w:eastAsia="宋体" w:cs="宋体"/>
                <w:color w:val="auto"/>
                <w:sz w:val="18"/>
                <w:szCs w:val="18"/>
                <w:lang w:eastAsia="zh-CN"/>
              </w:rPr>
              <w:t>）</w:t>
            </w:r>
          </w:p>
        </w:tc>
      </w:tr>
      <w:tr w14:paraId="543B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10" w:type="dxa"/>
            <w:noWrap w:val="0"/>
            <w:vAlign w:val="center"/>
          </w:tcPr>
          <w:p w14:paraId="4F80D732">
            <w:pPr>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总分</w:t>
            </w:r>
          </w:p>
        </w:tc>
        <w:tc>
          <w:tcPr>
            <w:tcW w:w="8675" w:type="dxa"/>
            <w:gridSpan w:val="4"/>
            <w:noWrap w:val="0"/>
            <w:vAlign w:val="center"/>
          </w:tcPr>
          <w:p w14:paraId="4A6135E8">
            <w:pPr>
              <w:pageBreakBefore w:val="0"/>
              <w:kinsoku/>
              <w:wordWrap/>
              <w:overflowPunct/>
              <w:topLinePunct w:val="0"/>
              <w:bidi w:val="0"/>
              <w:spacing w:line="5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100分</w:t>
            </w:r>
          </w:p>
        </w:tc>
      </w:tr>
    </w:tbl>
    <w:p w14:paraId="6DF78383">
      <w:pPr>
        <w:pageBreakBefore w:val="0"/>
        <w:kinsoku/>
        <w:wordWrap/>
        <w:overflowPunct/>
        <w:topLinePunct w:val="0"/>
        <w:bidi w:val="0"/>
        <w:spacing w:line="560" w:lineRule="exact"/>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356B8E9F-7C53-4D59-A922-6B9C53EDAE34}"/>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2" w:fontKey="{CE1625A0-29A8-4177-B712-4AE25C9D79FA}"/>
  </w:font>
  <w:font w:name="华文中宋">
    <w:altName w:val="宋体"/>
    <w:panose1 w:val="02010600040101010101"/>
    <w:charset w:val="86"/>
    <w:family w:val="auto"/>
    <w:pitch w:val="default"/>
    <w:sig w:usb0="00000000" w:usb1="0000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510E539E-0601-4110-8644-18CCD716CFCB}"/>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EE71">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A283">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7A283">
                    <w:pPr>
                      <w:pStyle w:val="10"/>
                    </w:pPr>
                    <w:r>
                      <w:fldChar w:fldCharType="begin"/>
                    </w:r>
                    <w:r>
                      <w:instrText xml:space="preserve"> PAGE  \* MERGEFORMAT </w:instrText>
                    </w:r>
                    <w:r>
                      <w:fldChar w:fldCharType="separate"/>
                    </w:r>
                    <w:r>
                      <w:t>- 2 -</w:t>
                    </w:r>
                    <w:r>
                      <w:fldChar w:fldCharType="end"/>
                    </w:r>
                  </w:p>
                </w:txbxContent>
              </v:textbox>
            </v:shape>
          </w:pict>
        </mc:Fallback>
      </mc:AlternateContent>
    </w:r>
    <w:sdt>
      <w:sdtPr>
        <w:id w:val="-2030629285"/>
        <w:showingPlcHdr/>
      </w:sdtPr>
      <w:sdtContent>
        <w:r>
          <w:t xml:space="preserve">     </w:t>
        </w:r>
      </w:sdtContent>
    </w:sdt>
  </w:p>
  <w:p w14:paraId="6796781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08C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FED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4FED0">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34E8">
    <w:pPr>
      <w:pStyle w:val="10"/>
      <w:jc w:val="center"/>
      <w:rPr>
        <w:rFonts w:ascii="宋体" w:hAnsi="宋体"/>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5974">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15974">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0C4F">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2834A">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2834A">
                    <w:pPr>
                      <w:pStyle w:val="10"/>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D2B6">
    <w:pPr>
      <w:pStyle w:val="11"/>
      <w:jc w:val="left"/>
      <w:rPr>
        <w:sz w:val="16"/>
        <w:szCs w:val="16"/>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F389">
    <w:pPr>
      <w:pStyle w:val="11"/>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51E66A5E"/>
    <w:multiLevelType w:val="singleLevel"/>
    <w:tmpl w:val="51E66A5E"/>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OGQxYzAxY2NmYjE4MTkxYTkyYjVmOTI1Y2I3ZTgifQ=="/>
  </w:docVars>
  <w:rsids>
    <w:rsidRoot w:val="00000000"/>
    <w:rsid w:val="01102153"/>
    <w:rsid w:val="10C74D4A"/>
    <w:rsid w:val="15246AE3"/>
    <w:rsid w:val="20C52EBC"/>
    <w:rsid w:val="22B726FF"/>
    <w:rsid w:val="233E6AF0"/>
    <w:rsid w:val="25CF0C03"/>
    <w:rsid w:val="2F5135D3"/>
    <w:rsid w:val="2F776BDF"/>
    <w:rsid w:val="3D155F4F"/>
    <w:rsid w:val="3ECC583E"/>
    <w:rsid w:val="40CE38EE"/>
    <w:rsid w:val="52723C2F"/>
    <w:rsid w:val="56540B41"/>
    <w:rsid w:val="58FC03FA"/>
    <w:rsid w:val="62366C4F"/>
    <w:rsid w:val="6ADE0344"/>
    <w:rsid w:val="73280897"/>
    <w:rsid w:val="7B777229"/>
    <w:rsid w:val="7BAC2A8A"/>
    <w:rsid w:val="7D0B5317"/>
    <w:rsid w:val="7D800AE2"/>
    <w:rsid w:val="7EF8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Times New Roman"/>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Indent"/>
    <w:basedOn w:val="1"/>
    <w:qFormat/>
    <w:uiPriority w:val="0"/>
    <w:pPr>
      <w:ind w:firstLine="630"/>
    </w:pPr>
    <w:rPr>
      <w:rFonts w:ascii="Calibri" w:hAnsi="Calibri" w:cs="Times New Roman"/>
      <w:sz w:val="32"/>
      <w:szCs w:val="22"/>
    </w:rPr>
  </w:style>
  <w:style w:type="paragraph" w:styleId="8">
    <w:name w:val="Plain Text"/>
    <w:basedOn w:val="1"/>
    <w:qFormat/>
    <w:uiPriority w:val="0"/>
    <w:pPr>
      <w:autoSpaceDE w:val="0"/>
      <w:autoSpaceDN w:val="0"/>
      <w:adjustRightInd w:val="0"/>
    </w:pPr>
    <w:rPr>
      <w:rFonts w:ascii="宋体" w:hAnsi="Tms Rmn" w:cs="Times New Roman"/>
      <w:szCs w:val="22"/>
    </w:rPr>
  </w:style>
  <w:style w:type="paragraph" w:styleId="9">
    <w:name w:val="Body Text Indent 2"/>
    <w:basedOn w:val="1"/>
    <w:qFormat/>
    <w:uiPriority w:val="0"/>
    <w:pPr>
      <w:spacing w:after="120" w:line="480" w:lineRule="auto"/>
      <w:ind w:left="420" w:leftChars="200"/>
    </w:pPr>
    <w:rPr>
      <w:rFonts w:ascii="Calibri" w:hAnsi="Calibri" w:cs="Times New Roman"/>
    </w:rPr>
  </w:style>
  <w:style w:type="paragraph" w:styleId="10">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2">
    <w:name w:val="toc 1"/>
    <w:basedOn w:val="1"/>
    <w:next w:val="1"/>
    <w:unhideWhenUsed/>
    <w:qFormat/>
    <w:uiPriority w:val="39"/>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14">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character" w:styleId="17">
    <w:name w:val="Hyperlink"/>
    <w:basedOn w:val="16"/>
    <w:unhideWhenUsed/>
    <w:qFormat/>
    <w:uiPriority w:val="99"/>
    <w:rPr>
      <w:color w:val="0026E5" w:themeColor="hyperlink"/>
      <w:u w:val="single"/>
      <w14:textFill>
        <w14:solidFill>
          <w14:schemeClr w14:val="hlink"/>
        </w14:solidFill>
      </w14:textFill>
    </w:rPr>
  </w:style>
  <w:style w:type="character" w:customStyle="1" w:styleId="18">
    <w:name w:val="font71"/>
    <w:basedOn w:val="16"/>
    <w:qFormat/>
    <w:uiPriority w:val="0"/>
    <w:rPr>
      <w:rFonts w:hint="eastAsia" w:ascii="宋体" w:hAnsi="宋体" w:eastAsia="宋体" w:cs="宋体"/>
      <w:color w:val="000000"/>
      <w:sz w:val="22"/>
      <w:szCs w:val="22"/>
      <w:u w:val="none"/>
      <w:vertAlign w:val="superscript"/>
    </w:rPr>
  </w:style>
  <w:style w:type="character" w:customStyle="1" w:styleId="19">
    <w:name w:val="标题 1 Char"/>
    <w:basedOn w:val="16"/>
    <w:link w:val="3"/>
    <w:qFormat/>
    <w:uiPriority w:val="0"/>
    <w:rPr>
      <w:rFonts w:ascii="宋体" w:hAnsi="宋体" w:cs="宋体"/>
      <w:kern w:val="44"/>
      <w:sz w:val="32"/>
    </w:rPr>
  </w:style>
  <w:style w:type="character" w:customStyle="1" w:styleId="20">
    <w:name w:val="标题 2 Char"/>
    <w:basedOn w:val="16"/>
    <w:qFormat/>
    <w:uiPriority w:val="0"/>
    <w:rPr>
      <w:rFonts w:ascii="Cambria" w:hAnsi="Cambria" w:eastAsia="宋体" w:cs="Times New Roman"/>
      <w:b/>
      <w:bCs/>
      <w:sz w:val="32"/>
      <w:szCs w:val="32"/>
    </w:rPr>
  </w:style>
  <w:style w:type="character" w:customStyle="1" w:styleId="21">
    <w:name w:val="font51"/>
    <w:basedOn w:val="16"/>
    <w:qFormat/>
    <w:uiPriority w:val="0"/>
    <w:rPr>
      <w:rFonts w:hint="eastAsia" w:ascii="宋体" w:hAnsi="宋体" w:eastAsia="宋体" w:cs="宋体"/>
      <w:color w:val="75BD42"/>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2093</Words>
  <Characters>2585</Characters>
  <Lines>0</Lines>
  <Paragraphs>0</Paragraphs>
  <TotalTime>3</TotalTime>
  <ScaleCrop>false</ScaleCrop>
  <LinksUpToDate>false</LinksUpToDate>
  <CharactersWithSpaces>2647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秦涛</cp:lastModifiedBy>
  <dcterms:modified xsi:type="dcterms:W3CDTF">2026-03-03T06:40:41Z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3074D40342134C35A48A4110660DE078_13</vt:lpwstr>
  </property>
  <property fmtid="{D5CDD505-2E9C-101B-9397-08002B2CF9AE}" pid="4" name="KSOTemplateDocerSaveRecord">
    <vt:lpwstr>eyJoZGlkIjoiZDY1YmZmMTE2MWJiZGRiODgwZWZmYzgwZGMwNjA0NDEiLCJ1c2VySWQiOiIxNjQxNjQ5MDg4In0=</vt:lpwstr>
  </property>
</Properties>
</file>